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94" w:rsidRPr="00E240AB" w:rsidRDefault="00C21494" w:rsidP="0073169A">
      <w:pPr>
        <w:autoSpaceDE w:val="0"/>
        <w:autoSpaceDN w:val="0"/>
        <w:adjustRightInd w:val="0"/>
        <w:spacing w:line="287" w:lineRule="auto"/>
        <w:rPr>
          <w:rFonts w:ascii="Calibri" w:hAnsi="Calibri" w:cs="Arial"/>
          <w:color w:val="000000"/>
          <w:sz w:val="36"/>
          <w:szCs w:val="36"/>
          <w:lang w:val="en-GB"/>
        </w:rPr>
      </w:pPr>
      <w:bookmarkStart w:id="0" w:name="_GoBack"/>
      <w:bookmarkEnd w:id="0"/>
    </w:p>
    <w:p w:rsidR="00C21494" w:rsidRPr="00E240AB" w:rsidRDefault="00C21494" w:rsidP="0073169A">
      <w:pPr>
        <w:autoSpaceDE w:val="0"/>
        <w:autoSpaceDN w:val="0"/>
        <w:adjustRightInd w:val="0"/>
        <w:spacing w:line="287" w:lineRule="auto"/>
        <w:rPr>
          <w:rFonts w:ascii="Calibri" w:hAnsi="Calibri" w:cs="Arial"/>
          <w:color w:val="000000"/>
          <w:sz w:val="36"/>
          <w:szCs w:val="36"/>
          <w:lang w:val="en-GB"/>
        </w:rPr>
      </w:pPr>
    </w:p>
    <w:p w:rsidR="00C21494" w:rsidRPr="00E240AB" w:rsidRDefault="00C21494" w:rsidP="0073169A">
      <w:pPr>
        <w:autoSpaceDE w:val="0"/>
        <w:autoSpaceDN w:val="0"/>
        <w:adjustRightInd w:val="0"/>
        <w:spacing w:line="287" w:lineRule="auto"/>
        <w:rPr>
          <w:rFonts w:ascii="Calibri" w:hAnsi="Calibri" w:cs="Arial"/>
          <w:color w:val="000000"/>
          <w:sz w:val="36"/>
          <w:szCs w:val="36"/>
          <w:lang w:val="en-GB"/>
        </w:rPr>
      </w:pPr>
    </w:p>
    <w:p w:rsidR="00C21494" w:rsidRPr="00E240AB" w:rsidRDefault="008F1A8D" w:rsidP="0073169A">
      <w:pPr>
        <w:autoSpaceDE w:val="0"/>
        <w:autoSpaceDN w:val="0"/>
        <w:adjustRightInd w:val="0"/>
        <w:spacing w:line="287" w:lineRule="auto"/>
        <w:rPr>
          <w:rFonts w:ascii="Calibri" w:hAnsi="Calibri" w:cs="Arial"/>
          <w:color w:val="000000"/>
          <w:sz w:val="36"/>
          <w:szCs w:val="36"/>
          <w:lang w:val="en-GB"/>
        </w:rPr>
      </w:pPr>
      <w:r w:rsidRPr="00E240AB">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7.5pt;height:54pt;visibility:visible">
            <v:imagedata r:id="rId8" o:title="RecoveringLogo-manoj"/>
          </v:shape>
        </w:pict>
      </w:r>
    </w:p>
    <w:p w:rsidR="0073169A" w:rsidRPr="00E240AB" w:rsidRDefault="008B635E" w:rsidP="0073169A">
      <w:pPr>
        <w:autoSpaceDE w:val="0"/>
        <w:autoSpaceDN w:val="0"/>
        <w:adjustRightInd w:val="0"/>
        <w:spacing w:line="287" w:lineRule="auto"/>
        <w:rPr>
          <w:rFonts w:ascii="Calibri" w:hAnsi="Calibri" w:cs="Arial"/>
          <w:color w:val="000000"/>
          <w:sz w:val="36"/>
          <w:szCs w:val="36"/>
          <w:lang w:val="en-GB"/>
        </w:rPr>
      </w:pPr>
      <w:r w:rsidRPr="00E240AB">
        <w:rPr>
          <w:rFonts w:ascii="Calibri" w:hAnsi="Calibri" w:cs="Arial"/>
          <w:color w:val="000000"/>
          <w:sz w:val="36"/>
          <w:szCs w:val="36"/>
          <w:lang w:val="en-GB"/>
        </w:rPr>
        <w:t xml:space="preserve">Recovering Nepal </w:t>
      </w:r>
    </w:p>
    <w:p w:rsidR="0073169A" w:rsidRPr="00E240AB" w:rsidRDefault="0073169A" w:rsidP="0073169A">
      <w:pPr>
        <w:autoSpaceDE w:val="0"/>
        <w:autoSpaceDN w:val="0"/>
        <w:adjustRightInd w:val="0"/>
        <w:spacing w:line="287" w:lineRule="auto"/>
        <w:rPr>
          <w:rFonts w:ascii="Calibri" w:hAnsi="Calibri" w:cs="Arial"/>
          <w:color w:val="000000"/>
          <w:sz w:val="36"/>
          <w:szCs w:val="36"/>
          <w:lang w:val="en-GB"/>
        </w:rPr>
      </w:pPr>
      <w:r w:rsidRPr="00E240AB">
        <w:rPr>
          <w:rFonts w:ascii="Calibri" w:hAnsi="Calibri" w:cs="Arial"/>
          <w:color w:val="000000"/>
          <w:sz w:val="36"/>
          <w:szCs w:val="36"/>
          <w:lang w:val="en-GB"/>
        </w:rPr>
        <w:t>Call for Proposals</w:t>
      </w:r>
    </w:p>
    <w:p w:rsidR="0073169A" w:rsidRPr="00E240AB" w:rsidRDefault="00351722" w:rsidP="0073169A">
      <w:pPr>
        <w:autoSpaceDE w:val="0"/>
        <w:autoSpaceDN w:val="0"/>
        <w:adjustRightInd w:val="0"/>
        <w:spacing w:line="287" w:lineRule="auto"/>
        <w:rPr>
          <w:rFonts w:ascii="Calibri" w:hAnsi="Calibri" w:cs="Arial"/>
          <w:color w:val="000000"/>
          <w:sz w:val="36"/>
          <w:szCs w:val="36"/>
          <w:lang w:val="en-GB"/>
        </w:rPr>
      </w:pPr>
      <w:r w:rsidRPr="00E240AB">
        <w:rPr>
          <w:rFonts w:ascii="Calibri" w:hAnsi="Calibri" w:cs="Arial"/>
          <w:color w:val="000000"/>
          <w:sz w:val="36"/>
          <w:szCs w:val="36"/>
          <w:lang w:val="en-GB"/>
        </w:rPr>
        <w:t>Guidelines for grant applicants</w:t>
      </w:r>
    </w:p>
    <w:p w:rsidR="00B27184" w:rsidRPr="00E240AB" w:rsidRDefault="00B27184" w:rsidP="0073169A">
      <w:pPr>
        <w:autoSpaceDE w:val="0"/>
        <w:autoSpaceDN w:val="0"/>
        <w:adjustRightInd w:val="0"/>
        <w:spacing w:line="287" w:lineRule="auto"/>
        <w:rPr>
          <w:rFonts w:ascii="Calibri" w:hAnsi="Calibri" w:cs="Arial"/>
          <w:color w:val="000000"/>
          <w:sz w:val="36"/>
          <w:szCs w:val="36"/>
          <w:lang w:val="en-GB"/>
        </w:rPr>
      </w:pPr>
    </w:p>
    <w:p w:rsidR="00B27184" w:rsidRPr="00E240AB" w:rsidRDefault="00B27184" w:rsidP="0073169A">
      <w:pPr>
        <w:autoSpaceDE w:val="0"/>
        <w:autoSpaceDN w:val="0"/>
        <w:adjustRightInd w:val="0"/>
        <w:spacing w:line="287" w:lineRule="auto"/>
        <w:rPr>
          <w:rFonts w:ascii="Calibri" w:hAnsi="Calibri" w:cs="Arial"/>
          <w:color w:val="000000"/>
          <w:sz w:val="36"/>
          <w:szCs w:val="36"/>
          <w:lang w:val="en-GB"/>
        </w:rPr>
      </w:pPr>
    </w:p>
    <w:p w:rsidR="009E7995" w:rsidRPr="00E240AB" w:rsidRDefault="009E7995" w:rsidP="009E7995">
      <w:pPr>
        <w:pStyle w:val="SubTitle2"/>
        <w:spacing w:after="0"/>
        <w:jc w:val="left"/>
        <w:rPr>
          <w:rFonts w:ascii="Calibri" w:hAnsi="Calibri"/>
          <w:sz w:val="48"/>
          <w:szCs w:val="48"/>
        </w:rPr>
      </w:pPr>
      <w:r w:rsidRPr="00E240AB">
        <w:rPr>
          <w:rFonts w:ascii="Calibri" w:eastAsia="SimSun" w:hAnsi="Calibri"/>
          <w:snapToGrid/>
          <w:color w:val="000000"/>
          <w:sz w:val="48"/>
          <w:szCs w:val="48"/>
          <w:lang w:eastAsia="en-GB"/>
        </w:rPr>
        <w:t>HIV Grants for Civil Society Organizations</w:t>
      </w:r>
    </w:p>
    <w:p w:rsidR="00351722" w:rsidRPr="00E240AB" w:rsidRDefault="00351722" w:rsidP="0073169A">
      <w:pPr>
        <w:pStyle w:val="SubTitle2"/>
        <w:spacing w:after="0"/>
        <w:jc w:val="left"/>
        <w:rPr>
          <w:rFonts w:ascii="Calibri" w:hAnsi="Calibri"/>
          <w:sz w:val="22"/>
          <w:szCs w:val="22"/>
        </w:rPr>
      </w:pPr>
    </w:p>
    <w:p w:rsidR="005C6128" w:rsidRPr="00E240AB" w:rsidRDefault="00B27184" w:rsidP="0073169A">
      <w:pPr>
        <w:pStyle w:val="SubTitle2"/>
        <w:spacing w:after="0"/>
        <w:jc w:val="left"/>
        <w:rPr>
          <w:rFonts w:ascii="Calibri" w:hAnsi="Calibri"/>
          <w:sz w:val="24"/>
          <w:szCs w:val="24"/>
        </w:rPr>
      </w:pPr>
      <w:r w:rsidRPr="00E240AB">
        <w:rPr>
          <w:rFonts w:ascii="Calibri" w:hAnsi="Calibri"/>
          <w:sz w:val="24"/>
          <w:szCs w:val="24"/>
        </w:rPr>
        <w:t xml:space="preserve">Deadline for receipt of </w:t>
      </w:r>
      <w:r w:rsidR="008B0819" w:rsidRPr="00E240AB">
        <w:rPr>
          <w:rFonts w:ascii="Calibri" w:hAnsi="Calibri"/>
          <w:sz w:val="24"/>
          <w:szCs w:val="24"/>
        </w:rPr>
        <w:t>applications</w:t>
      </w:r>
      <w:r w:rsidRPr="00E240AB">
        <w:rPr>
          <w:rFonts w:ascii="Calibri" w:hAnsi="Calibri"/>
          <w:sz w:val="24"/>
          <w:szCs w:val="24"/>
        </w:rPr>
        <w:t xml:space="preserve">: </w:t>
      </w:r>
      <w:r w:rsidR="00FF1A94">
        <w:rPr>
          <w:rFonts w:ascii="Calibri" w:hAnsi="Calibri"/>
          <w:sz w:val="24"/>
          <w:szCs w:val="24"/>
        </w:rPr>
        <w:t xml:space="preserve"> 21</w:t>
      </w:r>
      <w:r w:rsidR="00FF1A94" w:rsidRPr="00FF1A94">
        <w:rPr>
          <w:rFonts w:ascii="Calibri" w:hAnsi="Calibri"/>
          <w:sz w:val="24"/>
          <w:szCs w:val="24"/>
          <w:vertAlign w:val="superscript"/>
        </w:rPr>
        <w:t>st</w:t>
      </w:r>
      <w:r w:rsidR="00FF1A94">
        <w:rPr>
          <w:rFonts w:ascii="Calibri" w:hAnsi="Calibri"/>
          <w:sz w:val="24"/>
          <w:szCs w:val="24"/>
        </w:rPr>
        <w:t xml:space="preserve"> October, 2020 ( 5:00 pm )</w:t>
      </w:r>
    </w:p>
    <w:p w:rsidR="005C6128" w:rsidRPr="00E240AB" w:rsidRDefault="005C6128" w:rsidP="0033262A">
      <w:pPr>
        <w:pStyle w:val="SubTitle2"/>
        <w:spacing w:after="0"/>
        <w:ind w:hanging="283"/>
        <w:rPr>
          <w:rFonts w:ascii="Calibri" w:hAnsi="Calibri"/>
          <w:sz w:val="24"/>
          <w:szCs w:val="24"/>
        </w:rPr>
      </w:pPr>
    </w:p>
    <w:p w:rsidR="005C6128" w:rsidRPr="00E240AB" w:rsidRDefault="005C6128" w:rsidP="0033262A">
      <w:pPr>
        <w:pStyle w:val="SubTitle2"/>
        <w:spacing w:after="0"/>
        <w:ind w:hanging="283"/>
        <w:rPr>
          <w:rFonts w:ascii="Calibri" w:hAnsi="Calibri"/>
          <w:sz w:val="24"/>
          <w:szCs w:val="24"/>
        </w:rPr>
      </w:pPr>
    </w:p>
    <w:p w:rsidR="00CD6BEB" w:rsidRPr="00E240AB" w:rsidRDefault="00CD6BEB" w:rsidP="0033262A">
      <w:pPr>
        <w:pStyle w:val="SubTitle2"/>
        <w:spacing w:after="0"/>
        <w:ind w:hanging="283"/>
        <w:jc w:val="left"/>
        <w:rPr>
          <w:rFonts w:ascii="Calibri" w:hAnsi="Calibri"/>
          <w:noProof/>
          <w:sz w:val="24"/>
          <w:szCs w:val="24"/>
          <w:lang w:eastAsia="en-GB"/>
        </w:rPr>
      </w:pPr>
    </w:p>
    <w:p w:rsidR="00CD6BEB" w:rsidRPr="00E240AB" w:rsidRDefault="00CD6BEB" w:rsidP="0033262A">
      <w:pPr>
        <w:pStyle w:val="SubTitle2"/>
        <w:spacing w:after="0"/>
        <w:ind w:hanging="283"/>
        <w:jc w:val="left"/>
        <w:rPr>
          <w:rFonts w:ascii="Calibri" w:hAnsi="Calibri"/>
          <w:noProof/>
          <w:sz w:val="24"/>
          <w:szCs w:val="24"/>
          <w:lang w:eastAsia="en-GB"/>
        </w:rPr>
      </w:pPr>
    </w:p>
    <w:p w:rsidR="00CD6BEB" w:rsidRPr="00E240AB" w:rsidRDefault="00CD6BEB" w:rsidP="005C6128">
      <w:pPr>
        <w:pStyle w:val="SubTitle2"/>
        <w:spacing w:after="0"/>
        <w:jc w:val="left"/>
        <w:rPr>
          <w:rFonts w:ascii="Calibri" w:hAnsi="Calibri"/>
          <w:noProof/>
          <w:sz w:val="24"/>
          <w:szCs w:val="24"/>
          <w:lang w:eastAsia="en-GB"/>
        </w:rPr>
      </w:pPr>
    </w:p>
    <w:p w:rsidR="000B537C" w:rsidRPr="00E240AB" w:rsidRDefault="000B537C" w:rsidP="005C6128">
      <w:pPr>
        <w:pStyle w:val="SubTitle2"/>
        <w:spacing w:after="0"/>
        <w:jc w:val="left"/>
        <w:rPr>
          <w:rFonts w:ascii="Calibri" w:hAnsi="Calibri"/>
          <w:noProof/>
          <w:sz w:val="22"/>
          <w:lang w:eastAsia="en-GB"/>
        </w:rPr>
      </w:pPr>
    </w:p>
    <w:p w:rsidR="009F6B8F" w:rsidRPr="00E240AB" w:rsidRDefault="00B27184" w:rsidP="004A40AE">
      <w:pPr>
        <w:jc w:val="both"/>
        <w:rPr>
          <w:rFonts w:ascii="Calibri" w:hAnsi="Calibri"/>
          <w:sz w:val="22"/>
          <w:lang w:val="en-GB"/>
        </w:rPr>
      </w:pPr>
      <w:r w:rsidRPr="00E240AB">
        <w:rPr>
          <w:rFonts w:ascii="Calibri" w:hAnsi="Calibri"/>
          <w:sz w:val="22"/>
          <w:lang w:val="en-GB"/>
        </w:rPr>
        <w:br w:type="page"/>
      </w:r>
    </w:p>
    <w:p w:rsidR="009F6B8F" w:rsidRPr="00E240AB" w:rsidRDefault="00593CD1" w:rsidP="004A40AE">
      <w:pPr>
        <w:jc w:val="both"/>
        <w:rPr>
          <w:rFonts w:ascii="Calibri" w:hAnsi="Calibri"/>
          <w:sz w:val="22"/>
          <w:lang w:val="en-GB"/>
        </w:rPr>
      </w:pPr>
      <w:r w:rsidRPr="00E240AB">
        <w:rPr>
          <w:rFonts w:ascii="Calibri" w:hAnsi="Calibri"/>
          <w:noProof/>
          <w:lang w:val="en-GB"/>
        </w:rPr>
        <w:pict>
          <v:rect id="Rectangle 396" o:spid="_x0000_s1026" style="position:absolute;left:0;text-align:left;margin-left:-.65pt;margin-top:49pt;width:471pt;height:207.65pt;flip:x;z-index:1;visibility:visible;mso-wrap-edited:f;mso-wrap-distance-top:7.2pt;mso-wrap-distance-bottom:7.2pt;mso-position-horizontal-relative:margin;mso-position-vertical-relative:margin;mso-width-relative:margin;v-text-anchor:middle" o:allowincell="f">
            <v:fill color2="#ededed" rotate="t" focus="100%" type="gradient"/>
            <v:shadow on="t" color="black" opacity="24903f" origin=",.5" offset="0,.55556mm"/>
            <v:textbox style="mso-next-textbox:#Rectangle 396" inset="21.6pt,21.6pt,21.6pt,21.6pt">
              <w:txbxContent>
                <w:p w:rsidR="00F47B88" w:rsidRPr="000A729C" w:rsidRDefault="009B3B3F" w:rsidP="009F6B8F">
                  <w:pPr>
                    <w:ind w:left="567" w:right="567"/>
                    <w:mirrorIndents/>
                    <w:jc w:val="both"/>
                    <w:rPr>
                      <w:rFonts w:ascii="Calibri" w:eastAsia="Calibri" w:hAnsi="Calibri"/>
                      <w:lang w:val="en-GB"/>
                    </w:rPr>
                  </w:pPr>
                  <w:r w:rsidRPr="000A729C">
                    <w:rPr>
                      <w:rFonts w:ascii="Calibri" w:eastAsia="Calibri" w:hAnsi="Calibri"/>
                      <w:lang w:val="en-GB"/>
                    </w:rPr>
                    <w:t xml:space="preserve">NOTE: </w:t>
                  </w:r>
                </w:p>
                <w:p w:rsidR="009F6B8F" w:rsidRPr="000A729C" w:rsidRDefault="009B3B3F" w:rsidP="009F6B8F">
                  <w:pPr>
                    <w:ind w:left="567" w:right="567"/>
                    <w:mirrorIndents/>
                    <w:jc w:val="both"/>
                    <w:rPr>
                      <w:rFonts w:ascii="Calibri" w:eastAsia="Calibri" w:hAnsi="Calibri"/>
                      <w:lang w:val="en-GB"/>
                    </w:rPr>
                  </w:pPr>
                  <w:r w:rsidRPr="000A729C">
                    <w:rPr>
                      <w:rFonts w:ascii="Calibri" w:eastAsia="Calibri" w:hAnsi="Calibri"/>
                      <w:lang w:val="en-GB"/>
                    </w:rPr>
                    <w:t>A grant is defined as a</w:t>
                  </w:r>
                  <w:r w:rsidR="00593CD1" w:rsidRPr="000A729C">
                    <w:rPr>
                      <w:rFonts w:ascii="Calibri" w:eastAsia="Calibri" w:hAnsi="Calibri"/>
                      <w:lang w:val="en-GB"/>
                    </w:rPr>
                    <w:t xml:space="preserve"> small-scale</w:t>
                  </w:r>
                  <w:r w:rsidR="00DA443E" w:rsidRPr="000A729C">
                    <w:rPr>
                      <w:rFonts w:ascii="Calibri" w:eastAsia="Calibri" w:hAnsi="Calibri"/>
                      <w:lang w:val="en-GB"/>
                    </w:rPr>
                    <w:t xml:space="preserve"> </w:t>
                  </w:r>
                  <w:r w:rsidR="00593CD1" w:rsidRPr="000A729C">
                    <w:rPr>
                      <w:rFonts w:ascii="Calibri" w:eastAsia="Calibri" w:hAnsi="Calibri"/>
                      <w:lang w:val="en-GB"/>
                    </w:rPr>
                    <w:t>(</w:t>
                  </w:r>
                  <w:r w:rsidR="00DA443E" w:rsidRPr="000A729C">
                    <w:rPr>
                      <w:rFonts w:ascii="Calibri" w:eastAsia="Calibri" w:hAnsi="Calibri"/>
                      <w:lang w:val="en-GB"/>
                    </w:rPr>
                    <w:t>Community based Harm Reduction service for Women Who Use Drugs</w:t>
                  </w:r>
                  <w:r w:rsidR="00593CD1" w:rsidRPr="000A729C">
                    <w:rPr>
                      <w:rFonts w:ascii="Calibri" w:eastAsia="Calibri" w:hAnsi="Calibri"/>
                      <w:lang w:val="en-GB"/>
                    </w:rPr>
                    <w:t>)</w:t>
                  </w:r>
                  <w:r w:rsidRPr="000A729C">
                    <w:rPr>
                      <w:rFonts w:ascii="Calibri" w:eastAsia="Calibri" w:hAnsi="Calibri"/>
                      <w:lang w:val="en-GB"/>
                    </w:rPr>
                    <w:t xml:space="preserve"> award of funds to a </w:t>
                  </w:r>
                  <w:r w:rsidR="00310ADF" w:rsidRPr="000A729C">
                    <w:rPr>
                      <w:rFonts w:ascii="Calibri" w:eastAsia="Calibri" w:hAnsi="Calibri"/>
                      <w:lang w:val="en-GB"/>
                    </w:rPr>
                    <w:t xml:space="preserve">Women Led </w:t>
                  </w:r>
                  <w:r w:rsidR="00DA443E" w:rsidRPr="000A729C">
                    <w:rPr>
                      <w:rFonts w:ascii="Calibri" w:eastAsia="Calibri" w:hAnsi="Calibri"/>
                      <w:lang w:val="en-GB"/>
                    </w:rPr>
                    <w:t xml:space="preserve">Community Based </w:t>
                  </w:r>
                  <w:r w:rsidR="00310ADF" w:rsidRPr="000A729C">
                    <w:rPr>
                      <w:rFonts w:ascii="Calibri" w:eastAsia="Calibri" w:hAnsi="Calibri"/>
                      <w:lang w:val="en-GB"/>
                    </w:rPr>
                    <w:t>Organization</w:t>
                  </w:r>
                  <w:r w:rsidR="00DA443E" w:rsidRPr="000A729C">
                    <w:rPr>
                      <w:rFonts w:ascii="Calibri" w:eastAsia="Calibri" w:hAnsi="Calibri"/>
                      <w:lang w:val="en-GB"/>
                    </w:rPr>
                    <w:t xml:space="preserve">s </w:t>
                  </w:r>
                  <w:r w:rsidRPr="000A729C">
                    <w:rPr>
                      <w:rFonts w:ascii="Calibri" w:eastAsia="Calibri" w:hAnsi="Calibri"/>
                      <w:lang w:val="en-GB"/>
                    </w:rPr>
                    <w:t xml:space="preserve">given based on a transparent, fair and competitive selection process for the purpose of undertaking activities that contribute to the achievement of </w:t>
                  </w:r>
                  <w:r w:rsidR="008D0A4C" w:rsidRPr="000A729C">
                    <w:rPr>
                      <w:rFonts w:ascii="Calibri" w:eastAsia="Calibri" w:hAnsi="Calibri"/>
                      <w:lang w:val="en-GB"/>
                    </w:rPr>
                    <w:t xml:space="preserve">Notational Strategy and National Harm Reduction program in the Country.  </w:t>
                  </w:r>
                </w:p>
              </w:txbxContent>
            </v:textbox>
            <w10:wrap type="square" anchorx="margin" anchory="margin"/>
          </v:rect>
        </w:pict>
      </w:r>
    </w:p>
    <w:p w:rsidR="00B27184" w:rsidRPr="00E240AB" w:rsidRDefault="00E86139" w:rsidP="002375C6">
      <w:pPr>
        <w:jc w:val="both"/>
        <w:rPr>
          <w:rFonts w:ascii="Calibri" w:hAnsi="Calibri"/>
          <w:sz w:val="22"/>
          <w:lang w:val="en-GB"/>
        </w:rPr>
      </w:pPr>
      <w:r w:rsidRPr="00E240AB">
        <w:rPr>
          <w:rFonts w:ascii="Calibri" w:hAnsi="Calibri"/>
          <w:noProof/>
          <w:lang w:val="en-GB" w:eastAsia="en-GB"/>
        </w:rPr>
        <w:pict>
          <v:rect id="_x0000_s1027" style="position:absolute;left:0;text-align:left;margin-left:-.65pt;margin-top:350.4pt;width:471pt;height:277.95pt;flip:x;z-index:2;visibility:visible;mso-wrap-edited:f;mso-wrap-distance-top:7.2pt;mso-wrap-distance-bottom:7.2pt;mso-position-horizontal-relative:margin;mso-position-vertical-relative:margin;mso-width-relative:margin;v-text-anchor:middle" o:allowincell="f">
            <v:fill color2="#ededed" rotate="t" focus="100%" type="gradient"/>
            <v:shadow on="t" color="black" opacity="24903f" origin=",.5" offset="0,.55556mm"/>
            <v:textbox style="mso-next-textbox:#_x0000_s1027" inset="21.6pt,21.6pt,21.6pt,21.6pt">
              <w:txbxContent>
                <w:p w:rsidR="00F47B88" w:rsidRPr="000A729C" w:rsidRDefault="009B3B3F" w:rsidP="009B3B3F">
                  <w:pPr>
                    <w:ind w:left="567" w:right="567"/>
                    <w:mirrorIndents/>
                    <w:jc w:val="both"/>
                    <w:rPr>
                      <w:rFonts w:ascii="Calibri" w:eastAsia="Calibri" w:hAnsi="Calibri"/>
                      <w:lang w:val="en-GB"/>
                    </w:rPr>
                  </w:pPr>
                  <w:r w:rsidRPr="000A729C">
                    <w:rPr>
                      <w:rFonts w:ascii="Calibri" w:eastAsia="Calibri" w:hAnsi="Calibri"/>
                      <w:lang w:val="en-GB"/>
                    </w:rPr>
                    <w:t xml:space="preserve">NOTE: </w:t>
                  </w:r>
                </w:p>
                <w:p w:rsidR="009B3B3F" w:rsidRPr="000A729C" w:rsidRDefault="00D27B5A" w:rsidP="009B3B3F">
                  <w:pPr>
                    <w:ind w:left="567" w:right="567"/>
                    <w:mirrorIndents/>
                    <w:jc w:val="both"/>
                    <w:rPr>
                      <w:rFonts w:ascii="Calibri" w:eastAsia="Calibri" w:hAnsi="Calibri"/>
                      <w:lang w:val="en-GB"/>
                    </w:rPr>
                  </w:pPr>
                  <w:r w:rsidRPr="000A729C">
                    <w:rPr>
                      <w:rFonts w:ascii="Calibri" w:eastAsia="Calibri" w:hAnsi="Calibri"/>
                      <w:lang w:val="en-GB"/>
                    </w:rPr>
                    <w:t xml:space="preserve">This Call for Proposals forms the basis for applying for </w:t>
                  </w:r>
                  <w:r w:rsidR="00F47B88" w:rsidRPr="000A729C">
                    <w:rPr>
                      <w:rFonts w:ascii="Calibri" w:eastAsia="Calibri" w:hAnsi="Calibri"/>
                      <w:lang w:val="en-GB"/>
                    </w:rPr>
                    <w:t>RN/ViiV</w:t>
                  </w:r>
                  <w:r w:rsidRPr="000A729C">
                    <w:rPr>
                      <w:rFonts w:ascii="Calibri" w:eastAsia="Calibri" w:hAnsi="Calibri"/>
                      <w:lang w:val="en-GB"/>
                    </w:rPr>
                    <w:t xml:space="preserve"> grants. It must neither be construed as a grant agreement, nor be regarded as a confirmation of a grant awarded by </w:t>
                  </w:r>
                  <w:r w:rsidR="00E86139" w:rsidRPr="000A729C">
                    <w:rPr>
                      <w:rFonts w:ascii="Calibri" w:eastAsia="Calibri" w:hAnsi="Calibri"/>
                      <w:lang w:val="en-GB"/>
                    </w:rPr>
                    <w:t>RN</w:t>
                  </w:r>
                  <w:r w:rsidRPr="000A729C">
                    <w:rPr>
                      <w:rFonts w:ascii="Calibri" w:eastAsia="Calibri" w:hAnsi="Calibri"/>
                      <w:lang w:val="en-GB"/>
                    </w:rPr>
                    <w:t xml:space="preserve"> to any entity. Consequently, </w:t>
                  </w:r>
                  <w:r w:rsidR="00E86139" w:rsidRPr="000A729C">
                    <w:rPr>
                      <w:rFonts w:ascii="Calibri" w:eastAsia="Calibri" w:hAnsi="Calibri"/>
                      <w:lang w:val="en-GB"/>
                    </w:rPr>
                    <w:t>RN is</w:t>
                  </w:r>
                  <w:r w:rsidRPr="000A729C">
                    <w:rPr>
                      <w:rFonts w:ascii="Calibri" w:eastAsia="Calibri" w:hAnsi="Calibri"/>
                      <w:lang w:val="en-GB"/>
                    </w:rPr>
                    <w:t xml:space="preserve"> not liable for any financial obligations, or otherwise, incurred by any entity in responding to this call for proposals. Such costs will not be considered as part of the grant budget in the event that a grant is awarded to an applicant.</w:t>
                  </w:r>
                </w:p>
              </w:txbxContent>
            </v:textbox>
            <w10:wrap type="square" anchorx="margin" anchory="margin"/>
          </v:rect>
        </w:pict>
      </w:r>
      <w:r w:rsidR="005A55F6" w:rsidRPr="00E240AB">
        <w:rPr>
          <w:rFonts w:ascii="Calibri" w:hAnsi="Calibri"/>
          <w:sz w:val="22"/>
          <w:lang w:val="en-GB"/>
        </w:rPr>
        <w:br w:type="page"/>
      </w:r>
    </w:p>
    <w:p w:rsidR="005A55F6" w:rsidRPr="00E240AB" w:rsidRDefault="005A55F6" w:rsidP="005A55F6">
      <w:pPr>
        <w:jc w:val="center"/>
        <w:rPr>
          <w:rFonts w:ascii="Calibri" w:hAnsi="Calibri"/>
          <w:b/>
          <w:sz w:val="28"/>
          <w:szCs w:val="28"/>
          <w:lang w:val="en-GB"/>
        </w:rPr>
      </w:pPr>
    </w:p>
    <w:p w:rsidR="005A55F6" w:rsidRPr="00E240AB" w:rsidRDefault="005A55F6" w:rsidP="005A55F6">
      <w:pPr>
        <w:jc w:val="center"/>
        <w:rPr>
          <w:rFonts w:ascii="Calibri" w:hAnsi="Calibri"/>
          <w:b/>
          <w:sz w:val="28"/>
          <w:szCs w:val="28"/>
          <w:lang w:val="en-GB"/>
        </w:rPr>
      </w:pPr>
    </w:p>
    <w:p w:rsidR="00B27184" w:rsidRPr="00E240AB" w:rsidRDefault="00B27184" w:rsidP="005A55F6">
      <w:pPr>
        <w:jc w:val="center"/>
        <w:rPr>
          <w:rFonts w:ascii="Calibri" w:hAnsi="Calibri"/>
          <w:b/>
          <w:sz w:val="28"/>
          <w:szCs w:val="28"/>
          <w:lang w:val="en-GB"/>
        </w:rPr>
      </w:pPr>
      <w:r w:rsidRPr="00E240AB">
        <w:rPr>
          <w:rFonts w:ascii="Calibri" w:hAnsi="Calibri"/>
          <w:b/>
          <w:sz w:val="28"/>
          <w:szCs w:val="28"/>
          <w:lang w:val="en-GB"/>
        </w:rPr>
        <w:t>Table of contents</w:t>
      </w:r>
    </w:p>
    <w:p w:rsidR="00DC0CBD" w:rsidRPr="00E240AB" w:rsidRDefault="00DC0CBD" w:rsidP="00DC0CBD">
      <w:pPr>
        <w:rPr>
          <w:rFonts w:ascii="Calibri" w:hAnsi="Calibri"/>
          <w:lang w:val="en-GB" w:eastAsia="zh-CN"/>
        </w:rPr>
      </w:pPr>
    </w:p>
    <w:p w:rsidR="00DC0CBD" w:rsidRPr="00E240AB" w:rsidRDefault="00DC0CBD" w:rsidP="00DC0CBD">
      <w:pPr>
        <w:rPr>
          <w:rFonts w:ascii="Calibri" w:hAnsi="Calibri"/>
          <w:lang w:val="en-GB" w:eastAsia="zh-CN"/>
        </w:rPr>
      </w:pPr>
    </w:p>
    <w:p w:rsidR="00647DF6" w:rsidRPr="00E240AB" w:rsidRDefault="005D3327">
      <w:pPr>
        <w:pStyle w:val="TOC2"/>
        <w:rPr>
          <w:rFonts w:ascii="Calibri" w:eastAsia="DengXian" w:hAnsi="Calibri" w:cs="Arial"/>
          <w:noProof/>
          <w:snapToGrid/>
          <w:szCs w:val="22"/>
          <w:lang w:eastAsia="zh-CN"/>
        </w:rPr>
      </w:pPr>
      <w:r w:rsidRPr="00E240AB">
        <w:rPr>
          <w:rFonts w:ascii="Calibri" w:hAnsi="Calibri"/>
        </w:rPr>
        <w:fldChar w:fldCharType="begin"/>
      </w:r>
      <w:r w:rsidRPr="00E240AB">
        <w:rPr>
          <w:rFonts w:ascii="Calibri" w:hAnsi="Calibri"/>
        </w:rPr>
        <w:instrText xml:space="preserve"> TOC \o "1-3" \h \z \u </w:instrText>
      </w:r>
      <w:r w:rsidRPr="00E240AB">
        <w:rPr>
          <w:rFonts w:ascii="Calibri" w:hAnsi="Calibri"/>
        </w:rPr>
        <w:fldChar w:fldCharType="separate"/>
      </w:r>
      <w:hyperlink w:anchor="_Toc45545193" w:history="1">
        <w:r w:rsidR="00647DF6" w:rsidRPr="00E240AB">
          <w:rPr>
            <w:rStyle w:val="Hyperlink"/>
            <w:rFonts w:ascii="Calibri" w:eastAsia="SimSun" w:hAnsi="Calibri"/>
            <w:noProof/>
            <w:lang w:eastAsia="zh-CN"/>
          </w:rPr>
          <w:t>1</w:t>
        </w:r>
        <w:r w:rsidR="00647DF6" w:rsidRPr="00E240AB">
          <w:rPr>
            <w:rFonts w:ascii="Calibri" w:eastAsia="DengXian" w:hAnsi="Calibri" w:cs="Arial"/>
            <w:noProof/>
            <w:snapToGrid/>
            <w:szCs w:val="22"/>
            <w:lang w:eastAsia="zh-CN"/>
          </w:rPr>
          <w:tab/>
        </w:r>
        <w:r w:rsidR="00647DF6" w:rsidRPr="00E240AB">
          <w:rPr>
            <w:rStyle w:val="Hyperlink"/>
            <w:rFonts w:ascii="Calibri" w:hAnsi="Calibri"/>
            <w:noProof/>
          </w:rPr>
          <w:t>GRANTS PROGRAMME</w:t>
        </w:r>
        <w:r w:rsidR="00647DF6" w:rsidRPr="00E240AB">
          <w:rPr>
            <w:rFonts w:ascii="Calibri" w:hAnsi="Calibri"/>
            <w:noProof/>
            <w:webHidden/>
          </w:rPr>
          <w:tab/>
        </w:r>
        <w:r w:rsidR="00647DF6" w:rsidRPr="00E240AB">
          <w:rPr>
            <w:rFonts w:ascii="Calibri" w:hAnsi="Calibri"/>
            <w:noProof/>
            <w:webHidden/>
          </w:rPr>
          <w:fldChar w:fldCharType="begin"/>
        </w:r>
        <w:r w:rsidR="00647DF6" w:rsidRPr="00E240AB">
          <w:rPr>
            <w:rFonts w:ascii="Calibri" w:hAnsi="Calibri"/>
            <w:noProof/>
            <w:webHidden/>
          </w:rPr>
          <w:instrText xml:space="preserve"> PAGEREF _Toc45545193 \h </w:instrText>
        </w:r>
        <w:r w:rsidR="00647DF6" w:rsidRPr="00E240AB">
          <w:rPr>
            <w:rFonts w:ascii="Calibri" w:hAnsi="Calibri"/>
            <w:noProof/>
            <w:webHidden/>
          </w:rPr>
        </w:r>
        <w:r w:rsidR="00647DF6" w:rsidRPr="00E240AB">
          <w:rPr>
            <w:rFonts w:ascii="Calibri" w:hAnsi="Calibri"/>
            <w:noProof/>
            <w:webHidden/>
          </w:rPr>
          <w:fldChar w:fldCharType="separate"/>
        </w:r>
        <w:r w:rsidR="003F72C7" w:rsidRPr="00E240AB">
          <w:rPr>
            <w:rFonts w:ascii="Calibri" w:hAnsi="Calibri"/>
            <w:noProof/>
            <w:webHidden/>
          </w:rPr>
          <w:t>1</w:t>
        </w:r>
        <w:r w:rsidR="00647DF6" w:rsidRPr="00E240AB">
          <w:rPr>
            <w:rFonts w:ascii="Calibri" w:hAnsi="Calibri"/>
            <w:noProof/>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194" w:history="1">
        <w:r w:rsidRPr="00E240AB">
          <w:rPr>
            <w:rStyle w:val="Hyperlink"/>
            <w:rFonts w:ascii="Calibri" w:hAnsi="Calibri"/>
          </w:rPr>
          <w:t>1.1</w:t>
        </w:r>
        <w:r w:rsidRPr="00E240AB">
          <w:rPr>
            <w:rFonts w:ascii="Calibri" w:eastAsia="DengXian" w:hAnsi="Calibri" w:cs="Arial"/>
            <w:snapToGrid/>
            <w:sz w:val="22"/>
            <w:szCs w:val="22"/>
            <w:lang w:eastAsia="zh-CN"/>
          </w:rPr>
          <w:tab/>
        </w:r>
        <w:r w:rsidRPr="00E240AB">
          <w:rPr>
            <w:rStyle w:val="Hyperlink"/>
            <w:rFonts w:ascii="Calibri" w:hAnsi="Calibri"/>
          </w:rPr>
          <w:t>Background</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_Toc45545194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1</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195" w:history="1">
        <w:r w:rsidRPr="00E240AB">
          <w:rPr>
            <w:rStyle w:val="Hyperlink"/>
            <w:rFonts w:ascii="Calibri" w:hAnsi="Calibri"/>
          </w:rPr>
          <w:t>1.2</w:t>
        </w:r>
        <w:r w:rsidRPr="00E240AB">
          <w:rPr>
            <w:rFonts w:ascii="Calibri" w:eastAsia="DengXian" w:hAnsi="Calibri" w:cs="Arial"/>
            <w:snapToGrid/>
            <w:sz w:val="22"/>
            <w:szCs w:val="22"/>
            <w:lang w:eastAsia="zh-CN"/>
          </w:rPr>
          <w:tab/>
        </w:r>
        <w:r w:rsidRPr="00E240AB">
          <w:rPr>
            <w:rStyle w:val="Hyperlink"/>
            <w:rFonts w:ascii="Calibri" w:hAnsi="Calibri"/>
          </w:rPr>
          <w:t>Objectives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_Toc45545195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2</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196" w:history="1">
        <w:r w:rsidRPr="00E240AB">
          <w:rPr>
            <w:rStyle w:val="Hyperlink"/>
            <w:rFonts w:ascii="Calibri" w:hAnsi="Calibri"/>
          </w:rPr>
          <w:t>1.3</w:t>
        </w:r>
        <w:r w:rsidRPr="00E240AB">
          <w:rPr>
            <w:rFonts w:ascii="Calibri" w:eastAsia="DengXian" w:hAnsi="Calibri" w:cs="Arial"/>
            <w:snapToGrid/>
            <w:sz w:val="22"/>
            <w:szCs w:val="22"/>
            <w:lang w:eastAsia="zh-CN"/>
          </w:rPr>
          <w:tab/>
        </w:r>
        <w:r w:rsidRPr="00E240AB">
          <w:rPr>
            <w:rStyle w:val="Hyperlink"/>
            <w:rFonts w:ascii="Calibri" w:hAnsi="Calibri"/>
          </w:rPr>
          <w:t>Thematic focus and priority issues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_Toc45545196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2</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197" w:history="1">
        <w:r w:rsidRPr="00E240AB">
          <w:rPr>
            <w:rStyle w:val="Hyperlink"/>
            <w:rFonts w:ascii="Calibri" w:hAnsi="Calibri"/>
          </w:rPr>
          <w:t>1.4</w:t>
        </w:r>
        <w:r w:rsidRPr="00E240AB">
          <w:rPr>
            <w:rFonts w:ascii="Calibri" w:eastAsia="DengXian" w:hAnsi="Calibri" w:cs="Arial"/>
            <w:snapToGrid/>
            <w:sz w:val="22"/>
            <w:szCs w:val="22"/>
            <w:lang w:eastAsia="zh-CN"/>
          </w:rPr>
          <w:tab/>
        </w:r>
        <w:r w:rsidRPr="00E240AB">
          <w:rPr>
            <w:rStyle w:val="Hyperlink"/>
            <w:rFonts w:ascii="Calibri" w:hAnsi="Calibri"/>
          </w:rPr>
          <w:t>Location</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_Toc45545197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3</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198" w:history="1">
        <w:r w:rsidRPr="00E240AB">
          <w:rPr>
            <w:rStyle w:val="Hyperlink"/>
            <w:rFonts w:ascii="Calibri" w:hAnsi="Calibri"/>
          </w:rPr>
          <w:t>1.5</w:t>
        </w:r>
        <w:r w:rsidRPr="00E240AB">
          <w:rPr>
            <w:rFonts w:ascii="Calibri" w:eastAsia="DengXian" w:hAnsi="Calibri" w:cs="Arial"/>
            <w:snapToGrid/>
            <w:sz w:val="22"/>
            <w:szCs w:val="22"/>
            <w:lang w:eastAsia="zh-CN"/>
          </w:rPr>
          <w:tab/>
        </w:r>
        <w:r w:rsidR="00F3454D" w:rsidRPr="00E240AB">
          <w:rPr>
            <w:rStyle w:val="Hyperlink"/>
            <w:rFonts w:ascii="Calibri" w:hAnsi="Calibri"/>
          </w:rPr>
          <w:t>Du</w:t>
        </w:r>
        <w:r w:rsidR="00F3454D" w:rsidRPr="00E240AB">
          <w:rPr>
            <w:rStyle w:val="Hyperlink"/>
            <w:rFonts w:ascii="Calibri" w:hAnsi="Calibri"/>
          </w:rPr>
          <w:t>r</w:t>
        </w:r>
        <w:r w:rsidR="00F3454D" w:rsidRPr="00E240AB">
          <w:rPr>
            <w:rStyle w:val="Hyperlink"/>
            <w:rFonts w:ascii="Calibri" w:hAnsi="Calibri"/>
          </w:rPr>
          <w:t>ation</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_Toc45545198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3</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199" w:history="1">
        <w:r w:rsidRPr="00E240AB">
          <w:rPr>
            <w:rStyle w:val="Hyperlink"/>
            <w:rFonts w:ascii="Calibri" w:hAnsi="Calibri"/>
          </w:rPr>
          <w:t>1.6</w:t>
        </w:r>
        <w:r w:rsidRPr="00E240AB">
          <w:rPr>
            <w:rFonts w:ascii="Calibri" w:eastAsia="DengXian" w:hAnsi="Calibri" w:cs="Arial"/>
            <w:snapToGrid/>
            <w:sz w:val="22"/>
            <w:szCs w:val="22"/>
            <w:lang w:eastAsia="zh-CN"/>
          </w:rPr>
          <w:tab/>
        </w:r>
        <w:r w:rsidRPr="00E240AB">
          <w:rPr>
            <w:rStyle w:val="Hyperlink"/>
            <w:rFonts w:ascii="Calibri" w:hAnsi="Calibri"/>
          </w:rPr>
          <w:t>Guiding principles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_Toc45545199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3</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0" w:history="1">
        <w:r w:rsidRPr="00E240AB">
          <w:rPr>
            <w:rStyle w:val="Hyperlink"/>
            <w:rFonts w:ascii="Calibri" w:hAnsi="Calibri"/>
          </w:rPr>
          <w:t>1.7</w:t>
        </w:r>
        <w:r w:rsidRPr="00E240AB">
          <w:rPr>
            <w:rFonts w:ascii="Calibri" w:eastAsia="DengXian" w:hAnsi="Calibri" w:cs="Arial"/>
            <w:snapToGrid/>
            <w:sz w:val="22"/>
            <w:szCs w:val="22"/>
            <w:lang w:eastAsia="zh-CN"/>
          </w:rPr>
          <w:tab/>
        </w:r>
        <w:r w:rsidRPr="00E240AB">
          <w:rPr>
            <w:rStyle w:val="Hyperlink"/>
            <w:rFonts w:ascii="Calibri" w:hAnsi="Calibri"/>
          </w:rPr>
          <w:t>Award amounts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_Toc45545200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4</w:t>
        </w:r>
        <w:r w:rsidRPr="00E240AB">
          <w:rPr>
            <w:rFonts w:ascii="Calibri" w:hAnsi="Calibri"/>
            <w:webHidden/>
          </w:rPr>
          <w:fldChar w:fldCharType="end"/>
        </w:r>
      </w:hyperlink>
    </w:p>
    <w:p w:rsidR="00647DF6" w:rsidRPr="00E240AB" w:rsidRDefault="00647DF6">
      <w:pPr>
        <w:pStyle w:val="TOC2"/>
        <w:rPr>
          <w:rFonts w:ascii="Calibri" w:eastAsia="DengXian" w:hAnsi="Calibri" w:cs="Arial"/>
          <w:noProof/>
          <w:snapToGrid/>
          <w:szCs w:val="22"/>
          <w:lang w:eastAsia="zh-CN"/>
        </w:rPr>
      </w:pPr>
      <w:hyperlink w:anchor="_Toc45545201" w:history="1">
        <w:r w:rsidRPr="00E240AB">
          <w:rPr>
            <w:rStyle w:val="Hyperlink"/>
            <w:rFonts w:ascii="Calibri" w:hAnsi="Calibri"/>
            <w:noProof/>
          </w:rPr>
          <w:t>2</w:t>
        </w:r>
        <w:r w:rsidRPr="00E240AB">
          <w:rPr>
            <w:rFonts w:ascii="Calibri" w:eastAsia="DengXian" w:hAnsi="Calibri" w:cs="Arial"/>
            <w:noProof/>
            <w:snapToGrid/>
            <w:szCs w:val="22"/>
            <w:lang w:eastAsia="zh-CN"/>
          </w:rPr>
          <w:tab/>
        </w:r>
        <w:r w:rsidRPr="00E240AB">
          <w:rPr>
            <w:rStyle w:val="Hyperlink"/>
            <w:rFonts w:ascii="Calibri" w:hAnsi="Calibri"/>
            <w:noProof/>
          </w:rPr>
          <w:t>ELIGIBILITY CRITERIA</w:t>
        </w:r>
        <w:r w:rsidRPr="00E240AB">
          <w:rPr>
            <w:rFonts w:ascii="Calibri" w:hAnsi="Calibri"/>
            <w:noProof/>
            <w:webHidden/>
          </w:rPr>
          <w:tab/>
        </w:r>
        <w:r w:rsidRPr="00E240AB">
          <w:rPr>
            <w:rFonts w:ascii="Calibri" w:hAnsi="Calibri"/>
            <w:noProof/>
            <w:webHidden/>
          </w:rPr>
          <w:fldChar w:fldCharType="begin"/>
        </w:r>
        <w:r w:rsidRPr="00E240AB">
          <w:rPr>
            <w:rFonts w:ascii="Calibri" w:hAnsi="Calibri"/>
            <w:noProof/>
            <w:webHidden/>
          </w:rPr>
          <w:instrText xml:space="preserve"> PAGEREF _Toc45545201 \h </w:instrText>
        </w:r>
        <w:r w:rsidRPr="00E240AB">
          <w:rPr>
            <w:rFonts w:ascii="Calibri" w:hAnsi="Calibri"/>
            <w:noProof/>
            <w:webHidden/>
          </w:rPr>
        </w:r>
        <w:r w:rsidRPr="00E240AB">
          <w:rPr>
            <w:rFonts w:ascii="Calibri" w:hAnsi="Calibri"/>
            <w:noProof/>
            <w:webHidden/>
          </w:rPr>
          <w:fldChar w:fldCharType="separate"/>
        </w:r>
        <w:r w:rsidR="003F72C7" w:rsidRPr="00E240AB">
          <w:rPr>
            <w:rFonts w:ascii="Calibri" w:hAnsi="Calibri"/>
            <w:noProof/>
            <w:webHidden/>
          </w:rPr>
          <w:t>4</w:t>
        </w:r>
        <w:r w:rsidRPr="00E240AB">
          <w:rPr>
            <w:rFonts w:ascii="Calibri" w:hAnsi="Calibri"/>
            <w:noProof/>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2" w:history="1">
        <w:r w:rsidRPr="00E240AB">
          <w:rPr>
            <w:rStyle w:val="Hyperlink"/>
            <w:rFonts w:ascii="Calibri" w:hAnsi="Calibri"/>
          </w:rPr>
          <w:t>2.1</w:t>
        </w:r>
        <w:r w:rsidRPr="00E240AB">
          <w:rPr>
            <w:rFonts w:ascii="Calibri" w:eastAsia="DengXian" w:hAnsi="Calibri" w:cs="Arial"/>
            <w:snapToGrid/>
            <w:sz w:val="22"/>
            <w:szCs w:val="22"/>
            <w:lang w:eastAsia="zh-CN"/>
          </w:rPr>
          <w:tab/>
        </w:r>
        <w:r w:rsidRPr="00E240AB">
          <w:rPr>
            <w:rStyle w:val="Hyperlink"/>
            <w:rFonts w:ascii="Calibri" w:hAnsi="Calibri"/>
          </w:rPr>
          <w:t>Eligibility of applicants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_Toc45545202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4</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3" w:history="1">
        <w:r w:rsidRPr="00E240AB">
          <w:rPr>
            <w:rStyle w:val="Hyperlink"/>
            <w:rFonts w:ascii="Calibri" w:hAnsi="Calibri"/>
          </w:rPr>
          <w:t>2.2</w:t>
        </w:r>
        <w:r w:rsidRPr="00E240AB">
          <w:rPr>
            <w:rFonts w:ascii="Calibri" w:eastAsia="DengXian" w:hAnsi="Calibri" w:cs="Arial"/>
            <w:snapToGrid/>
            <w:sz w:val="22"/>
            <w:szCs w:val="22"/>
            <w:lang w:eastAsia="zh-CN"/>
          </w:rPr>
          <w:tab/>
        </w:r>
        <w:r w:rsidRPr="00E240AB">
          <w:rPr>
            <w:rStyle w:val="Hyperlink"/>
            <w:rFonts w:ascii="Calibri" w:hAnsi="Calibri"/>
          </w:rPr>
          <w:t>Eligibility of projects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_Toc45545203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4</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4" w:history="1">
        <w:r w:rsidRPr="00E240AB">
          <w:rPr>
            <w:rStyle w:val="Hyperlink"/>
            <w:rFonts w:ascii="Calibri" w:hAnsi="Calibri"/>
          </w:rPr>
          <w:t>2.3</w:t>
        </w:r>
        <w:r w:rsidRPr="00E240AB">
          <w:rPr>
            <w:rFonts w:ascii="Calibri" w:eastAsia="DengXian" w:hAnsi="Calibri" w:cs="Arial"/>
            <w:snapToGrid/>
            <w:sz w:val="22"/>
            <w:szCs w:val="22"/>
            <w:lang w:eastAsia="zh-CN"/>
          </w:rPr>
          <w:tab/>
        </w:r>
        <w:r w:rsidRPr="00E240AB">
          <w:rPr>
            <w:rStyle w:val="Hyperlink"/>
            <w:rFonts w:ascii="Calibri" w:hAnsi="Calibri"/>
          </w:rPr>
          <w:t>Eligibility of project costs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_Toc45545204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5</w:t>
        </w:r>
        <w:r w:rsidRPr="00E240AB">
          <w:rPr>
            <w:rFonts w:ascii="Calibri" w:hAnsi="Calibri"/>
            <w:webHidden/>
          </w:rPr>
          <w:fldChar w:fldCharType="end"/>
        </w:r>
      </w:hyperlink>
    </w:p>
    <w:p w:rsidR="00647DF6" w:rsidRPr="00E240AB" w:rsidRDefault="00647DF6">
      <w:pPr>
        <w:pStyle w:val="TOC2"/>
        <w:rPr>
          <w:rFonts w:ascii="Calibri" w:eastAsia="DengXian" w:hAnsi="Calibri" w:cs="Arial"/>
          <w:noProof/>
          <w:snapToGrid/>
          <w:szCs w:val="22"/>
          <w:lang w:eastAsia="zh-CN"/>
        </w:rPr>
      </w:pPr>
      <w:hyperlink w:anchor="_Toc45545205" w:history="1">
        <w:r w:rsidRPr="00E240AB">
          <w:rPr>
            <w:rStyle w:val="Hyperlink"/>
            <w:rFonts w:ascii="Calibri" w:hAnsi="Calibri"/>
            <w:noProof/>
          </w:rPr>
          <w:t>3</w:t>
        </w:r>
        <w:r w:rsidRPr="00E240AB">
          <w:rPr>
            <w:rFonts w:ascii="Calibri" w:eastAsia="DengXian" w:hAnsi="Calibri" w:cs="Arial"/>
            <w:noProof/>
            <w:snapToGrid/>
            <w:szCs w:val="22"/>
            <w:lang w:eastAsia="zh-CN"/>
          </w:rPr>
          <w:tab/>
        </w:r>
        <w:r w:rsidRPr="00E240AB">
          <w:rPr>
            <w:rStyle w:val="Hyperlink"/>
            <w:rFonts w:ascii="Calibri" w:hAnsi="Calibri"/>
            <w:noProof/>
          </w:rPr>
          <w:t>APPLICATION   PROCEDURE</w:t>
        </w:r>
        <w:r w:rsidRPr="00E240AB">
          <w:rPr>
            <w:rFonts w:ascii="Calibri" w:hAnsi="Calibri"/>
            <w:noProof/>
            <w:webHidden/>
          </w:rPr>
          <w:tab/>
        </w:r>
        <w:r w:rsidRPr="00E240AB">
          <w:rPr>
            <w:rFonts w:ascii="Calibri" w:hAnsi="Calibri"/>
            <w:noProof/>
            <w:webHidden/>
          </w:rPr>
          <w:fldChar w:fldCharType="begin"/>
        </w:r>
        <w:r w:rsidRPr="00E240AB">
          <w:rPr>
            <w:rFonts w:ascii="Calibri" w:hAnsi="Calibri"/>
            <w:noProof/>
            <w:webHidden/>
          </w:rPr>
          <w:instrText xml:space="preserve"> PAGEREF _Toc45545205 \h </w:instrText>
        </w:r>
        <w:r w:rsidRPr="00E240AB">
          <w:rPr>
            <w:rFonts w:ascii="Calibri" w:hAnsi="Calibri"/>
            <w:noProof/>
            <w:webHidden/>
          </w:rPr>
        </w:r>
        <w:r w:rsidRPr="00E240AB">
          <w:rPr>
            <w:rFonts w:ascii="Calibri" w:hAnsi="Calibri"/>
            <w:noProof/>
            <w:webHidden/>
          </w:rPr>
          <w:fldChar w:fldCharType="separate"/>
        </w:r>
        <w:r w:rsidR="003F72C7" w:rsidRPr="00E240AB">
          <w:rPr>
            <w:rFonts w:ascii="Calibri" w:hAnsi="Calibri"/>
            <w:noProof/>
            <w:webHidden/>
          </w:rPr>
          <w:t>6</w:t>
        </w:r>
        <w:r w:rsidRPr="00E240AB">
          <w:rPr>
            <w:rFonts w:ascii="Calibri" w:hAnsi="Calibri"/>
            <w:noProof/>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6" w:history="1">
        <w:r w:rsidRPr="00E240AB">
          <w:rPr>
            <w:rStyle w:val="Hyperlink"/>
            <w:rFonts w:ascii="Calibri" w:hAnsi="Calibri"/>
          </w:rPr>
          <w:t>3.1</w:t>
        </w:r>
        <w:r w:rsidRPr="00E240AB">
          <w:rPr>
            <w:rFonts w:ascii="Calibri" w:eastAsia="DengXian" w:hAnsi="Calibri" w:cs="Arial"/>
            <w:snapToGrid/>
            <w:sz w:val="22"/>
            <w:szCs w:val="22"/>
            <w:lang w:eastAsia="zh-CN"/>
          </w:rPr>
          <w:tab/>
        </w:r>
        <w:r w:rsidRPr="00E240AB">
          <w:rPr>
            <w:rStyle w:val="Hyperlink"/>
            <w:rFonts w:ascii="Calibri" w:hAnsi="Calibri"/>
          </w:rPr>
          <w:t>Application forms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_Toc45545206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6</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7" w:history="1">
        <w:r w:rsidRPr="00E240AB">
          <w:rPr>
            <w:rStyle w:val="Hyperlink"/>
            <w:rFonts w:ascii="Calibri" w:hAnsi="Calibri"/>
          </w:rPr>
          <w:t>3.2</w:t>
        </w:r>
        <w:r w:rsidRPr="00E240AB">
          <w:rPr>
            <w:rFonts w:ascii="Calibri" w:eastAsia="DengXian" w:hAnsi="Calibri" w:cs="Arial"/>
            <w:snapToGrid/>
            <w:sz w:val="22"/>
            <w:szCs w:val="22"/>
            <w:lang w:eastAsia="zh-CN"/>
          </w:rPr>
          <w:tab/>
        </w:r>
        <w:r w:rsidRPr="00E240AB">
          <w:rPr>
            <w:rStyle w:val="Hyperlink"/>
            <w:rFonts w:ascii="Calibri" w:hAnsi="Calibri"/>
          </w:rPr>
          <w:t>Documents to be submitted for application</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_Toc45545207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6</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8" w:history="1">
        <w:r w:rsidRPr="00E240AB">
          <w:rPr>
            <w:rStyle w:val="Hyperlink"/>
            <w:rFonts w:ascii="Calibri" w:hAnsi="Calibri"/>
          </w:rPr>
          <w:t>3.3</w:t>
        </w:r>
        <w:r w:rsidRPr="00E240AB">
          <w:rPr>
            <w:rFonts w:ascii="Calibri" w:eastAsia="DengXian" w:hAnsi="Calibri" w:cs="Arial"/>
            <w:snapToGrid/>
            <w:sz w:val="22"/>
            <w:szCs w:val="22"/>
            <w:lang w:eastAsia="zh-CN"/>
          </w:rPr>
          <w:tab/>
        </w:r>
        <w:r w:rsidRPr="00E240AB">
          <w:rPr>
            <w:rStyle w:val="Hyperlink"/>
            <w:rFonts w:ascii="Calibri" w:hAnsi="Calibri"/>
          </w:rPr>
          <w:t>Where and how to send the application</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_Toc45545208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6</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09" w:history="1">
        <w:r w:rsidRPr="00E240AB">
          <w:rPr>
            <w:rStyle w:val="Hyperlink"/>
            <w:rFonts w:ascii="Calibri" w:hAnsi="Calibri"/>
          </w:rPr>
          <w:t>3.4</w:t>
        </w:r>
        <w:r w:rsidRPr="00E240AB">
          <w:rPr>
            <w:rFonts w:ascii="Calibri" w:eastAsia="DengXian" w:hAnsi="Calibri" w:cs="Arial"/>
            <w:snapToGrid/>
            <w:sz w:val="22"/>
            <w:szCs w:val="22"/>
            <w:lang w:eastAsia="zh-CN"/>
          </w:rPr>
          <w:tab/>
        </w:r>
        <w:r w:rsidRPr="00E240AB">
          <w:rPr>
            <w:rStyle w:val="Hyperlink"/>
            <w:rFonts w:ascii="Calibri" w:hAnsi="Calibri"/>
          </w:rPr>
          <w:t>Deadline for submission of applications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_Toc45545209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7</w:t>
        </w:r>
        <w:r w:rsidRPr="00E240AB">
          <w:rPr>
            <w:rFonts w:ascii="Calibri" w:hAnsi="Calibri"/>
            <w:webHidden/>
          </w:rPr>
          <w:fldChar w:fldCharType="end"/>
        </w:r>
      </w:hyperlink>
    </w:p>
    <w:p w:rsidR="00647DF6" w:rsidRPr="00E240AB" w:rsidRDefault="00647DF6">
      <w:pPr>
        <w:pStyle w:val="TOC2"/>
        <w:rPr>
          <w:rFonts w:ascii="Calibri" w:eastAsia="DengXian" w:hAnsi="Calibri" w:cs="Arial"/>
          <w:noProof/>
          <w:snapToGrid/>
          <w:szCs w:val="22"/>
          <w:lang w:eastAsia="zh-CN"/>
        </w:rPr>
      </w:pPr>
      <w:hyperlink w:anchor="_Toc45545210" w:history="1">
        <w:r w:rsidRPr="00E240AB">
          <w:rPr>
            <w:rStyle w:val="Hyperlink"/>
            <w:rFonts w:ascii="Calibri" w:hAnsi="Calibri"/>
            <w:noProof/>
          </w:rPr>
          <w:t>4</w:t>
        </w:r>
        <w:r w:rsidRPr="00E240AB">
          <w:rPr>
            <w:rFonts w:ascii="Calibri" w:eastAsia="DengXian" w:hAnsi="Calibri" w:cs="Arial"/>
            <w:noProof/>
            <w:snapToGrid/>
            <w:szCs w:val="22"/>
            <w:lang w:eastAsia="zh-CN"/>
          </w:rPr>
          <w:tab/>
        </w:r>
        <w:r w:rsidRPr="00E240AB">
          <w:rPr>
            <w:rStyle w:val="Hyperlink"/>
            <w:rFonts w:ascii="Calibri" w:hAnsi="Calibri"/>
            <w:noProof/>
          </w:rPr>
          <w:t>EVALUATION PROCEDURE</w:t>
        </w:r>
        <w:r w:rsidRPr="00E240AB">
          <w:rPr>
            <w:rFonts w:ascii="Calibri" w:hAnsi="Calibri"/>
            <w:noProof/>
            <w:webHidden/>
          </w:rPr>
          <w:tab/>
        </w:r>
        <w:r w:rsidRPr="00E240AB">
          <w:rPr>
            <w:rFonts w:ascii="Calibri" w:hAnsi="Calibri"/>
            <w:noProof/>
            <w:webHidden/>
          </w:rPr>
          <w:fldChar w:fldCharType="begin"/>
        </w:r>
        <w:r w:rsidRPr="00E240AB">
          <w:rPr>
            <w:rFonts w:ascii="Calibri" w:hAnsi="Calibri"/>
            <w:noProof/>
            <w:webHidden/>
          </w:rPr>
          <w:instrText xml:space="preserve"> PAGEREF _Toc45545210 \h </w:instrText>
        </w:r>
        <w:r w:rsidRPr="00E240AB">
          <w:rPr>
            <w:rFonts w:ascii="Calibri" w:hAnsi="Calibri"/>
            <w:noProof/>
            <w:webHidden/>
          </w:rPr>
        </w:r>
        <w:r w:rsidRPr="00E240AB">
          <w:rPr>
            <w:rFonts w:ascii="Calibri" w:hAnsi="Calibri"/>
            <w:noProof/>
            <w:webHidden/>
          </w:rPr>
          <w:fldChar w:fldCharType="separate"/>
        </w:r>
        <w:r w:rsidR="003F72C7" w:rsidRPr="00E240AB">
          <w:rPr>
            <w:rFonts w:ascii="Calibri" w:hAnsi="Calibri"/>
            <w:noProof/>
            <w:webHidden/>
          </w:rPr>
          <w:t>7</w:t>
        </w:r>
        <w:r w:rsidRPr="00E240AB">
          <w:rPr>
            <w:rFonts w:ascii="Calibri" w:hAnsi="Calibri"/>
            <w:noProof/>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11" w:history="1">
        <w:r w:rsidRPr="00E240AB">
          <w:rPr>
            <w:rStyle w:val="Hyperlink"/>
            <w:rFonts w:ascii="Calibri" w:hAnsi="Calibri"/>
          </w:rPr>
          <w:t>4.1</w:t>
        </w:r>
        <w:r w:rsidRPr="00E240AB">
          <w:rPr>
            <w:rFonts w:ascii="Calibri" w:eastAsia="DengXian" w:hAnsi="Calibri" w:cs="Arial"/>
            <w:snapToGrid/>
            <w:sz w:val="22"/>
            <w:szCs w:val="22"/>
            <w:lang w:eastAsia="zh-CN"/>
          </w:rPr>
          <w:tab/>
        </w:r>
        <w:r w:rsidRPr="00E240AB">
          <w:rPr>
            <w:rStyle w:val="Hyperlink"/>
            <w:rFonts w:ascii="Calibri" w:hAnsi="Calibri"/>
          </w:rPr>
          <w:t>Eligibility assessment</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_Toc45545211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7</w:t>
        </w:r>
        <w:r w:rsidRPr="00E240AB">
          <w:rPr>
            <w:rFonts w:ascii="Calibri" w:hAnsi="Calibri"/>
            <w:webHidden/>
          </w:rPr>
          <w:fldChar w:fldCharType="end"/>
        </w:r>
      </w:hyperlink>
    </w:p>
    <w:p w:rsidR="00647DF6" w:rsidRPr="00E240AB" w:rsidRDefault="00647DF6">
      <w:pPr>
        <w:pStyle w:val="TOC3"/>
        <w:rPr>
          <w:rFonts w:ascii="Calibri" w:eastAsia="DengXian" w:hAnsi="Calibri" w:cs="Arial"/>
          <w:snapToGrid/>
          <w:sz w:val="22"/>
          <w:szCs w:val="22"/>
          <w:lang w:eastAsia="zh-CN"/>
        </w:rPr>
      </w:pPr>
      <w:hyperlink w:anchor="_Toc45545212" w:history="1">
        <w:r w:rsidRPr="00E240AB">
          <w:rPr>
            <w:rStyle w:val="Hyperlink"/>
            <w:rFonts w:ascii="Calibri" w:hAnsi="Calibri"/>
          </w:rPr>
          <w:t>4.2</w:t>
        </w:r>
        <w:r w:rsidRPr="00E240AB">
          <w:rPr>
            <w:rFonts w:ascii="Calibri" w:eastAsia="DengXian" w:hAnsi="Calibri" w:cs="Arial"/>
            <w:snapToGrid/>
            <w:sz w:val="22"/>
            <w:szCs w:val="22"/>
            <w:lang w:eastAsia="zh-CN"/>
          </w:rPr>
          <w:tab/>
        </w:r>
        <w:r w:rsidRPr="00E240AB">
          <w:rPr>
            <w:rStyle w:val="Hyperlink"/>
            <w:rFonts w:ascii="Calibri" w:hAnsi="Calibri"/>
          </w:rPr>
          <w:t>Technical assessment of full project proposals</w:t>
        </w:r>
        <w:r w:rsidRPr="00E240AB">
          <w:rPr>
            <w:rFonts w:ascii="Calibri" w:hAnsi="Calibri"/>
            <w:webHidden/>
          </w:rPr>
          <w:tab/>
        </w:r>
        <w:r w:rsidRPr="00E240AB">
          <w:rPr>
            <w:rFonts w:ascii="Calibri" w:hAnsi="Calibri"/>
            <w:webHidden/>
          </w:rPr>
          <w:fldChar w:fldCharType="begin"/>
        </w:r>
        <w:r w:rsidRPr="00E240AB">
          <w:rPr>
            <w:rFonts w:ascii="Calibri" w:hAnsi="Calibri"/>
            <w:webHidden/>
          </w:rPr>
          <w:instrText xml:space="preserve"> PAGEREF _Toc45545212 \h </w:instrText>
        </w:r>
        <w:r w:rsidRPr="00E240AB">
          <w:rPr>
            <w:rFonts w:ascii="Calibri" w:hAnsi="Calibri"/>
            <w:webHidden/>
          </w:rPr>
        </w:r>
        <w:r w:rsidRPr="00E240AB">
          <w:rPr>
            <w:rFonts w:ascii="Calibri" w:hAnsi="Calibri"/>
            <w:webHidden/>
          </w:rPr>
          <w:fldChar w:fldCharType="separate"/>
        </w:r>
        <w:r w:rsidR="003F72C7" w:rsidRPr="00E240AB">
          <w:rPr>
            <w:rFonts w:ascii="Calibri" w:hAnsi="Calibri"/>
            <w:webHidden/>
          </w:rPr>
          <w:t>7</w:t>
        </w:r>
        <w:r w:rsidRPr="00E240AB">
          <w:rPr>
            <w:rFonts w:ascii="Calibri" w:hAnsi="Calibri"/>
            <w:webHidden/>
          </w:rPr>
          <w:fldChar w:fldCharType="end"/>
        </w:r>
      </w:hyperlink>
    </w:p>
    <w:p w:rsidR="00647DF6" w:rsidRPr="00E240AB" w:rsidRDefault="00647DF6">
      <w:pPr>
        <w:pStyle w:val="TOC2"/>
        <w:rPr>
          <w:rFonts w:ascii="Calibri" w:eastAsia="DengXian" w:hAnsi="Calibri" w:cs="Arial"/>
          <w:noProof/>
          <w:snapToGrid/>
          <w:szCs w:val="22"/>
          <w:lang w:eastAsia="zh-CN"/>
        </w:rPr>
      </w:pPr>
      <w:hyperlink w:anchor="_Toc45545213" w:history="1">
        <w:r w:rsidRPr="00E240AB">
          <w:rPr>
            <w:rStyle w:val="Hyperlink"/>
            <w:rFonts w:ascii="Calibri" w:hAnsi="Calibri"/>
            <w:noProof/>
          </w:rPr>
          <w:t>5</w:t>
        </w:r>
        <w:r w:rsidRPr="00E240AB">
          <w:rPr>
            <w:rFonts w:ascii="Calibri" w:eastAsia="DengXian" w:hAnsi="Calibri" w:cs="Arial"/>
            <w:noProof/>
            <w:snapToGrid/>
            <w:szCs w:val="22"/>
            <w:lang w:eastAsia="zh-CN"/>
          </w:rPr>
          <w:tab/>
        </w:r>
        <w:r w:rsidRPr="00E240AB">
          <w:rPr>
            <w:rStyle w:val="Hyperlink"/>
            <w:rFonts w:ascii="Calibri" w:hAnsi="Calibri"/>
            <w:noProof/>
          </w:rPr>
          <w:t>APPROVAL AND AWARD</w:t>
        </w:r>
        <w:r w:rsidRPr="00E240AB">
          <w:rPr>
            <w:rFonts w:ascii="Calibri" w:hAnsi="Calibri"/>
            <w:noProof/>
            <w:webHidden/>
          </w:rPr>
          <w:tab/>
        </w:r>
        <w:r w:rsidRPr="00E240AB">
          <w:rPr>
            <w:rFonts w:ascii="Calibri" w:hAnsi="Calibri"/>
            <w:noProof/>
            <w:webHidden/>
          </w:rPr>
          <w:fldChar w:fldCharType="begin"/>
        </w:r>
        <w:r w:rsidRPr="00E240AB">
          <w:rPr>
            <w:rFonts w:ascii="Calibri" w:hAnsi="Calibri"/>
            <w:noProof/>
            <w:webHidden/>
          </w:rPr>
          <w:instrText xml:space="preserve"> PAGEREF _Toc45545213 \h </w:instrText>
        </w:r>
        <w:r w:rsidRPr="00E240AB">
          <w:rPr>
            <w:rFonts w:ascii="Calibri" w:hAnsi="Calibri"/>
            <w:noProof/>
            <w:webHidden/>
          </w:rPr>
        </w:r>
        <w:r w:rsidRPr="00E240AB">
          <w:rPr>
            <w:rFonts w:ascii="Calibri" w:hAnsi="Calibri"/>
            <w:noProof/>
            <w:webHidden/>
          </w:rPr>
          <w:fldChar w:fldCharType="separate"/>
        </w:r>
        <w:r w:rsidR="003F72C7" w:rsidRPr="00E240AB">
          <w:rPr>
            <w:rFonts w:ascii="Calibri" w:hAnsi="Calibri"/>
            <w:noProof/>
            <w:webHidden/>
          </w:rPr>
          <w:t>8</w:t>
        </w:r>
        <w:r w:rsidRPr="00E240AB">
          <w:rPr>
            <w:rFonts w:ascii="Calibri" w:hAnsi="Calibri"/>
            <w:noProof/>
            <w:webHidden/>
          </w:rPr>
          <w:fldChar w:fldCharType="end"/>
        </w:r>
      </w:hyperlink>
    </w:p>
    <w:p w:rsidR="00647DF6" w:rsidRPr="00E240AB" w:rsidRDefault="00647DF6">
      <w:pPr>
        <w:pStyle w:val="TOC2"/>
        <w:rPr>
          <w:rFonts w:ascii="Calibri" w:eastAsia="DengXian" w:hAnsi="Calibri" w:cs="Arial"/>
          <w:noProof/>
          <w:snapToGrid/>
          <w:szCs w:val="22"/>
          <w:lang w:eastAsia="zh-CN"/>
        </w:rPr>
      </w:pPr>
      <w:hyperlink w:anchor="_Toc45545214" w:history="1">
        <w:r w:rsidRPr="00E240AB">
          <w:rPr>
            <w:rStyle w:val="Hyperlink"/>
            <w:rFonts w:ascii="Calibri" w:hAnsi="Calibri"/>
            <w:noProof/>
          </w:rPr>
          <w:t>Appendix 1 List of References</w:t>
        </w:r>
        <w:r w:rsidRPr="00E240AB">
          <w:rPr>
            <w:rFonts w:ascii="Calibri" w:hAnsi="Calibri"/>
            <w:noProof/>
            <w:webHidden/>
          </w:rPr>
          <w:tab/>
        </w:r>
        <w:r w:rsidRPr="00E240AB">
          <w:rPr>
            <w:rFonts w:ascii="Calibri" w:hAnsi="Calibri"/>
            <w:noProof/>
            <w:webHidden/>
          </w:rPr>
          <w:fldChar w:fldCharType="begin"/>
        </w:r>
        <w:r w:rsidRPr="00E240AB">
          <w:rPr>
            <w:rFonts w:ascii="Calibri" w:hAnsi="Calibri"/>
            <w:noProof/>
            <w:webHidden/>
          </w:rPr>
          <w:instrText xml:space="preserve"> PAGEREF _Toc45545214 \h </w:instrText>
        </w:r>
        <w:r w:rsidRPr="00E240AB">
          <w:rPr>
            <w:rFonts w:ascii="Calibri" w:hAnsi="Calibri"/>
            <w:noProof/>
            <w:webHidden/>
          </w:rPr>
        </w:r>
        <w:r w:rsidRPr="00E240AB">
          <w:rPr>
            <w:rFonts w:ascii="Calibri" w:hAnsi="Calibri"/>
            <w:noProof/>
            <w:webHidden/>
          </w:rPr>
          <w:fldChar w:fldCharType="separate"/>
        </w:r>
        <w:r w:rsidR="003F72C7" w:rsidRPr="00E240AB">
          <w:rPr>
            <w:rFonts w:ascii="Calibri" w:hAnsi="Calibri"/>
            <w:noProof/>
            <w:webHidden/>
          </w:rPr>
          <w:t>8</w:t>
        </w:r>
        <w:r w:rsidRPr="00E240AB">
          <w:rPr>
            <w:rFonts w:ascii="Calibri" w:hAnsi="Calibri"/>
            <w:noProof/>
            <w:webHidden/>
          </w:rPr>
          <w:fldChar w:fldCharType="end"/>
        </w:r>
      </w:hyperlink>
    </w:p>
    <w:p w:rsidR="005D3327" w:rsidRPr="00E240AB" w:rsidRDefault="005D3327">
      <w:pPr>
        <w:rPr>
          <w:rFonts w:ascii="Calibri" w:hAnsi="Calibri"/>
          <w:lang w:val="en-GB"/>
        </w:rPr>
      </w:pPr>
      <w:r w:rsidRPr="00E240AB">
        <w:rPr>
          <w:rFonts w:ascii="Calibri" w:hAnsi="Calibri"/>
          <w:lang w:val="en-GB"/>
        </w:rPr>
        <w:fldChar w:fldCharType="end"/>
      </w:r>
    </w:p>
    <w:p w:rsidR="00DC0CBD" w:rsidRPr="00E240AB" w:rsidRDefault="00DC0CBD" w:rsidP="00DC0CBD">
      <w:pPr>
        <w:rPr>
          <w:rFonts w:ascii="Calibri" w:hAnsi="Calibri"/>
          <w:lang w:val="en-GB" w:eastAsia="zh-CN"/>
        </w:rPr>
      </w:pPr>
    </w:p>
    <w:p w:rsidR="00DC0CBD" w:rsidRPr="00E240AB" w:rsidRDefault="00DC0CBD" w:rsidP="00DC0CBD">
      <w:pPr>
        <w:rPr>
          <w:rFonts w:ascii="Calibri" w:hAnsi="Calibri"/>
          <w:lang w:val="en-GB" w:eastAsia="zh-CN"/>
        </w:rPr>
      </w:pPr>
    </w:p>
    <w:p w:rsidR="005A55F6" w:rsidRPr="00E240AB" w:rsidRDefault="005A55F6" w:rsidP="00DC0CBD">
      <w:pPr>
        <w:rPr>
          <w:rFonts w:ascii="Calibri" w:hAnsi="Calibri"/>
          <w:lang w:val="en-GB" w:eastAsia="zh-CN"/>
        </w:rPr>
        <w:sectPr w:rsidR="005A55F6" w:rsidRPr="00E240AB" w:rsidSect="005A55F6">
          <w:headerReference w:type="default" r:id="rId9"/>
          <w:footerReference w:type="default" r:id="rId10"/>
          <w:pgSz w:w="11909" w:h="16834" w:code="9"/>
          <w:pgMar w:top="1440" w:right="1525" w:bottom="851" w:left="1440" w:header="720" w:footer="720" w:gutter="0"/>
          <w:pgNumType w:fmt="lowerRoman" w:start="1"/>
          <w:cols w:space="720"/>
          <w:titlePg/>
          <w:docGrid w:linePitch="360"/>
        </w:sectPr>
      </w:pPr>
    </w:p>
    <w:p w:rsidR="00DC0CBD" w:rsidRPr="00E240AB" w:rsidRDefault="00DC0CBD" w:rsidP="00DC0CBD">
      <w:pPr>
        <w:rPr>
          <w:rFonts w:ascii="Calibri" w:hAnsi="Calibri"/>
          <w:lang w:val="en-GB" w:eastAsia="zh-CN"/>
        </w:rPr>
      </w:pPr>
    </w:p>
    <w:p w:rsidR="00B27184" w:rsidRPr="00E240AB" w:rsidRDefault="00714C07" w:rsidP="00B22521">
      <w:pPr>
        <w:pStyle w:val="Heading2"/>
        <w:rPr>
          <w:rFonts w:ascii="Calibri" w:eastAsia="SimSun" w:hAnsi="Calibri"/>
          <w:snapToGrid/>
          <w:lang w:eastAsia="zh-CN"/>
        </w:rPr>
      </w:pPr>
      <w:bookmarkStart w:id="1" w:name="_Toc45545193"/>
      <w:r w:rsidRPr="00E240AB">
        <w:rPr>
          <w:rFonts w:ascii="Calibri" w:hAnsi="Calibri"/>
          <w:szCs w:val="22"/>
        </w:rPr>
        <w:t>GRANTS PROGRAMME</w:t>
      </w:r>
      <w:bookmarkEnd w:id="1"/>
    </w:p>
    <w:p w:rsidR="00714C07" w:rsidRPr="00E240AB" w:rsidRDefault="00B27184" w:rsidP="00714C07">
      <w:pPr>
        <w:pStyle w:val="Heading3"/>
        <w:rPr>
          <w:rFonts w:ascii="Calibri" w:hAnsi="Calibri"/>
        </w:rPr>
      </w:pPr>
      <w:bookmarkStart w:id="2" w:name="_Toc45545194"/>
      <w:r w:rsidRPr="00E240AB">
        <w:rPr>
          <w:rFonts w:ascii="Calibri" w:hAnsi="Calibri"/>
        </w:rPr>
        <w:t>Background</w:t>
      </w:r>
      <w:bookmarkStart w:id="3" w:name="_Toc216513954"/>
      <w:bookmarkEnd w:id="2"/>
    </w:p>
    <w:p w:rsidR="00CC3CF2" w:rsidRPr="00E240AB" w:rsidRDefault="00CC3CF2" w:rsidP="00CC3CF2">
      <w:pPr>
        <w:rPr>
          <w:rFonts w:ascii="Calibri" w:hAnsi="Calibri"/>
          <w:lang w:val="en-GB"/>
        </w:rPr>
      </w:pPr>
    </w:p>
    <w:p w:rsidR="00CC3CF2" w:rsidRPr="00E240AB" w:rsidRDefault="00487269" w:rsidP="00D66FAE">
      <w:pPr>
        <w:pStyle w:val="ListParagraph"/>
        <w:ind w:left="0"/>
        <w:contextualSpacing/>
        <w:rPr>
          <w:rFonts w:ascii="Calibri" w:hAnsi="Calibri"/>
          <w:lang w:val="en-GB"/>
        </w:rPr>
      </w:pPr>
      <w:r w:rsidRPr="00E240AB">
        <w:rPr>
          <w:rFonts w:ascii="Calibri" w:hAnsi="Calibri"/>
          <w:lang w:val="en-GB"/>
        </w:rPr>
        <w:t xml:space="preserve">Based on </w:t>
      </w:r>
      <w:r w:rsidR="00D66FAE" w:rsidRPr="00E240AB">
        <w:rPr>
          <w:rFonts w:ascii="Calibri" w:hAnsi="Calibri"/>
          <w:lang w:val="en-GB"/>
        </w:rPr>
        <w:t>latest size</w:t>
      </w:r>
      <w:r w:rsidR="00D22D6D" w:rsidRPr="00E240AB">
        <w:rPr>
          <w:rFonts w:ascii="Calibri" w:hAnsi="Calibri"/>
          <w:lang w:val="en-GB"/>
        </w:rPr>
        <w:t xml:space="preserve"> estimation </w:t>
      </w:r>
      <w:r w:rsidR="00D66FAE" w:rsidRPr="00E240AB">
        <w:rPr>
          <w:rFonts w:ascii="Calibri" w:hAnsi="Calibri"/>
          <w:lang w:val="en-GB"/>
        </w:rPr>
        <w:t>of PWID</w:t>
      </w:r>
      <w:r w:rsidR="00D22D6D" w:rsidRPr="00E240AB">
        <w:rPr>
          <w:rFonts w:ascii="Calibri" w:hAnsi="Calibri"/>
          <w:lang w:val="en-GB"/>
        </w:rPr>
        <w:t xml:space="preserve"> </w:t>
      </w:r>
      <w:r w:rsidR="00DF01EC" w:rsidRPr="00E240AB">
        <w:rPr>
          <w:rFonts w:ascii="Calibri" w:hAnsi="Calibri"/>
          <w:lang w:val="en-GB"/>
        </w:rPr>
        <w:t>data</w:t>
      </w:r>
      <w:r w:rsidR="009F55F4" w:rsidRPr="00E240AB">
        <w:rPr>
          <w:rFonts w:ascii="Calibri" w:hAnsi="Calibri"/>
          <w:lang w:val="en-GB"/>
        </w:rPr>
        <w:t xml:space="preserve"> in Nepal</w:t>
      </w:r>
      <w:r w:rsidR="00DF01EC" w:rsidRPr="00E240AB">
        <w:rPr>
          <w:rFonts w:ascii="Calibri" w:hAnsi="Calibri"/>
          <w:lang w:val="en-GB"/>
        </w:rPr>
        <w:t xml:space="preserve">, </w:t>
      </w:r>
      <w:r w:rsidR="00BF082C" w:rsidRPr="00E240AB">
        <w:rPr>
          <w:rFonts w:ascii="Calibri" w:hAnsi="Calibri"/>
          <w:lang w:val="en-GB"/>
        </w:rPr>
        <w:t>Women</w:t>
      </w:r>
      <w:r w:rsidR="00B937C9" w:rsidRPr="00E240AB">
        <w:rPr>
          <w:rFonts w:ascii="Calibri" w:hAnsi="Calibri"/>
          <w:lang w:val="en-GB"/>
        </w:rPr>
        <w:t xml:space="preserve"> who inject drugs account for a </w:t>
      </w:r>
      <w:r w:rsidR="00D66FAE" w:rsidRPr="00E240AB">
        <w:rPr>
          <w:rFonts w:ascii="Calibri" w:hAnsi="Calibri"/>
          <w:lang w:val="en-GB"/>
        </w:rPr>
        <w:t>disproportionate 8.3</w:t>
      </w:r>
      <w:r w:rsidR="00BF082C" w:rsidRPr="00E240AB">
        <w:rPr>
          <w:rFonts w:ascii="Calibri" w:hAnsi="Calibri"/>
          <w:lang w:val="en-GB"/>
        </w:rPr>
        <w:t xml:space="preserve"> </w:t>
      </w:r>
      <w:r w:rsidR="00B937C9" w:rsidRPr="00E240AB">
        <w:rPr>
          <w:rFonts w:ascii="Calibri" w:hAnsi="Calibri"/>
          <w:lang w:val="en-GB"/>
        </w:rPr>
        <w:t xml:space="preserve"> of HIV infections</w:t>
      </w:r>
      <w:r w:rsidR="002941C3" w:rsidRPr="00E240AB">
        <w:rPr>
          <w:rFonts w:ascii="Calibri" w:hAnsi="Calibri"/>
          <w:lang w:val="en-GB"/>
        </w:rPr>
        <w:t xml:space="preserve">  </w:t>
      </w:r>
      <w:r w:rsidR="00D66FAE">
        <w:rPr>
          <w:rFonts w:ascii="Calibri" w:hAnsi="Calibri"/>
          <w:lang w:val="en-GB"/>
        </w:rPr>
        <w:t xml:space="preserve">      </w:t>
      </w:r>
      <w:r w:rsidR="00D66FAE" w:rsidRPr="00D66FAE">
        <w:rPr>
          <w:rFonts w:ascii="Calibri" w:hAnsi="Calibri"/>
          <w:lang w:val="en-GB"/>
        </w:rPr>
        <w:t xml:space="preserve">The national estimate </w:t>
      </w:r>
      <w:r w:rsidR="00D66FAE">
        <w:rPr>
          <w:rFonts w:ascii="Calibri" w:hAnsi="Calibri"/>
          <w:lang w:val="en-GB"/>
        </w:rPr>
        <w:t xml:space="preserve">(NCASC) </w:t>
      </w:r>
      <w:r w:rsidR="00D66FAE" w:rsidRPr="00D66FAE">
        <w:rPr>
          <w:rFonts w:ascii="Calibri" w:hAnsi="Calibri"/>
          <w:lang w:val="en-GB"/>
        </w:rPr>
        <w:t xml:space="preserve">of PWIDs is minimum 27,248 and maximum 34,487 and the breakdown by gender is 24,573 to 30,561 males and </w:t>
      </w:r>
      <w:r w:rsidR="00D66FAE" w:rsidRPr="008D3B21">
        <w:rPr>
          <w:rFonts w:ascii="Calibri" w:hAnsi="Calibri"/>
          <w:lang w:val="en-GB"/>
        </w:rPr>
        <w:t xml:space="preserve">2,676 </w:t>
      </w:r>
      <w:r w:rsidR="00D66FAE" w:rsidRPr="00D66FAE">
        <w:rPr>
          <w:rFonts w:ascii="Calibri" w:hAnsi="Calibri"/>
          <w:lang w:val="en-GB"/>
        </w:rPr>
        <w:t>to</w:t>
      </w:r>
      <w:r w:rsidR="00D66FAE" w:rsidRPr="008D3B21">
        <w:rPr>
          <w:rFonts w:ascii="Calibri" w:hAnsi="Calibri"/>
          <w:lang w:val="en-GB"/>
        </w:rPr>
        <w:t xml:space="preserve"> 3,926 </w:t>
      </w:r>
      <w:r w:rsidR="00D66FAE" w:rsidRPr="00D66FAE">
        <w:rPr>
          <w:rFonts w:ascii="Calibri" w:hAnsi="Calibri"/>
          <w:lang w:val="en-GB"/>
        </w:rPr>
        <w:t xml:space="preserve">females.  </w:t>
      </w:r>
    </w:p>
    <w:p w:rsidR="00562018" w:rsidRPr="00E240AB" w:rsidRDefault="001A42C8" w:rsidP="00AD1CB9">
      <w:pPr>
        <w:pStyle w:val="Default"/>
        <w:jc w:val="both"/>
        <w:rPr>
          <w:rFonts w:ascii="Calibri" w:hAnsi="Calibri"/>
        </w:rPr>
      </w:pPr>
      <w:r w:rsidRPr="00E240AB">
        <w:rPr>
          <w:rFonts w:ascii="Calibri" w:hAnsi="Calibri"/>
        </w:rPr>
        <w:t xml:space="preserve">Recovering Nepal, RN is  National  </w:t>
      </w:r>
      <w:r w:rsidR="00703525" w:rsidRPr="00E240AB">
        <w:rPr>
          <w:rFonts w:ascii="Calibri" w:hAnsi="Calibri"/>
        </w:rPr>
        <w:t xml:space="preserve">Federation People Who Use Drugs  and  Drug Service Organization s </w:t>
      </w:r>
      <w:r w:rsidR="00562018" w:rsidRPr="00E240AB">
        <w:rPr>
          <w:rFonts w:ascii="Calibri" w:hAnsi="Calibri"/>
        </w:rPr>
        <w:t xml:space="preserve"> </w:t>
      </w:r>
      <w:r w:rsidR="00302608" w:rsidRPr="00E240AB">
        <w:rPr>
          <w:rFonts w:ascii="Calibri" w:hAnsi="Calibri"/>
        </w:rPr>
        <w:t xml:space="preserve">works closely with RN Women , Network of  Women who Use  Drugs in  Nepal    . In area of  Advocacy, Capacity building, </w:t>
      </w:r>
      <w:r w:rsidR="00890180" w:rsidRPr="00E240AB">
        <w:rPr>
          <w:rFonts w:ascii="Calibri" w:hAnsi="Calibri"/>
        </w:rPr>
        <w:t xml:space="preserve"> Leadership, Research</w:t>
      </w:r>
      <w:r w:rsidR="003552BB" w:rsidRPr="00E240AB">
        <w:rPr>
          <w:rFonts w:ascii="Calibri" w:hAnsi="Calibri"/>
        </w:rPr>
        <w:t xml:space="preserve"> </w:t>
      </w:r>
      <w:r w:rsidR="00890180" w:rsidRPr="00E240AB">
        <w:rPr>
          <w:rFonts w:ascii="Calibri" w:hAnsi="Calibri"/>
        </w:rPr>
        <w:t xml:space="preserve"> </w:t>
      </w:r>
      <w:r w:rsidR="00703525" w:rsidRPr="00E240AB">
        <w:rPr>
          <w:rFonts w:ascii="Calibri" w:hAnsi="Calibri"/>
        </w:rPr>
        <w:t xml:space="preserve"> </w:t>
      </w:r>
      <w:r w:rsidR="003552BB" w:rsidRPr="00E240AB">
        <w:rPr>
          <w:rFonts w:ascii="Calibri" w:hAnsi="Calibri"/>
        </w:rPr>
        <w:t xml:space="preserve">jointly  National </w:t>
      </w:r>
      <w:r w:rsidR="00562018" w:rsidRPr="00E240AB">
        <w:rPr>
          <w:rFonts w:ascii="Calibri" w:hAnsi="Calibri"/>
        </w:rPr>
        <w:t xml:space="preserve">Programme on HIV/AIDS (UNAIDS), is the convening agency for addressing HIV prevention, treatment, care and support among people who use drugs </w:t>
      </w:r>
      <w:r w:rsidR="00D27FA5" w:rsidRPr="00E240AB">
        <w:rPr>
          <w:rFonts w:ascii="Calibri" w:hAnsi="Calibri"/>
        </w:rPr>
        <w:t xml:space="preserve">(PWUD) </w:t>
      </w:r>
      <w:r w:rsidR="00562018" w:rsidRPr="00E240AB">
        <w:rPr>
          <w:rFonts w:ascii="Calibri" w:hAnsi="Calibri"/>
        </w:rPr>
        <w:t xml:space="preserve">and for </w:t>
      </w:r>
      <w:r w:rsidR="005460A7" w:rsidRPr="00E240AB">
        <w:rPr>
          <w:rFonts w:ascii="Calibri" w:hAnsi="Calibri"/>
        </w:rPr>
        <w:t xml:space="preserve"> Women  Who use drugs</w:t>
      </w:r>
      <w:r w:rsidR="00562018" w:rsidRPr="00E240AB">
        <w:rPr>
          <w:rFonts w:ascii="Calibri" w:hAnsi="Calibri"/>
        </w:rPr>
        <w:t>. Together with other co</w:t>
      </w:r>
      <w:r w:rsidR="00431608" w:rsidRPr="00E240AB">
        <w:rPr>
          <w:rFonts w:ascii="Calibri" w:hAnsi="Calibri"/>
        </w:rPr>
        <w:t>-</w:t>
      </w:r>
      <w:r w:rsidR="00562018" w:rsidRPr="00E240AB">
        <w:rPr>
          <w:rFonts w:ascii="Calibri" w:hAnsi="Calibri"/>
        </w:rPr>
        <w:t>sponsors national and international partners, including civil society organisations</w:t>
      </w:r>
      <w:r w:rsidR="00EF30BA" w:rsidRPr="00E240AB">
        <w:rPr>
          <w:rFonts w:ascii="Calibri" w:hAnsi="Calibri"/>
        </w:rPr>
        <w:t>, Save the</w:t>
      </w:r>
      <w:r w:rsidR="005460A7" w:rsidRPr="00E240AB">
        <w:rPr>
          <w:rFonts w:ascii="Calibri" w:hAnsi="Calibri"/>
        </w:rPr>
        <w:t xml:space="preserve"> Children </w:t>
      </w:r>
      <w:r w:rsidR="00562018" w:rsidRPr="00E240AB">
        <w:rPr>
          <w:rFonts w:ascii="Calibri" w:hAnsi="Calibri"/>
        </w:rPr>
        <w:t xml:space="preserve">supports countries to achieve universal access to comprehensive HIV services for </w:t>
      </w:r>
      <w:r w:rsidR="00D27FA5" w:rsidRPr="00E240AB">
        <w:rPr>
          <w:rFonts w:ascii="Calibri" w:hAnsi="Calibri"/>
        </w:rPr>
        <w:t>PWUD</w:t>
      </w:r>
      <w:r w:rsidR="00562018" w:rsidRPr="00E240AB">
        <w:rPr>
          <w:rFonts w:ascii="Calibri" w:hAnsi="Calibri"/>
        </w:rPr>
        <w:t xml:space="preserve"> towards ending AIDS by 2030.</w:t>
      </w:r>
    </w:p>
    <w:p w:rsidR="006C1AD9" w:rsidRPr="00E240AB" w:rsidRDefault="006C1AD9" w:rsidP="00AD1CB9">
      <w:pPr>
        <w:pStyle w:val="Default"/>
        <w:jc w:val="both"/>
        <w:rPr>
          <w:rFonts w:ascii="Calibri" w:hAnsi="Calibri"/>
        </w:rPr>
      </w:pPr>
    </w:p>
    <w:p w:rsidR="006C1AD9" w:rsidRPr="00E240AB" w:rsidRDefault="006C1AD9" w:rsidP="00AD1CB9">
      <w:pPr>
        <w:pStyle w:val="Default"/>
        <w:jc w:val="both"/>
        <w:rPr>
          <w:rFonts w:ascii="Calibri" w:hAnsi="Calibri"/>
        </w:rPr>
      </w:pPr>
      <w:r w:rsidRPr="00E240AB">
        <w:rPr>
          <w:rFonts w:ascii="Calibri" w:hAnsi="Calibri"/>
        </w:rPr>
        <w:t xml:space="preserve">RN, aimed to implement </w:t>
      </w:r>
      <w:r w:rsidRPr="00E240AB">
        <w:rPr>
          <w:rFonts w:ascii="Calibri" w:hAnsi="Calibri" w:cs="Cambria"/>
          <w:color w:val="auto"/>
        </w:rPr>
        <w:t xml:space="preserve">the </w:t>
      </w:r>
      <w:r w:rsidRPr="00E240AB">
        <w:rPr>
          <w:rFonts w:ascii="Calibri" w:hAnsi="Calibri"/>
        </w:rPr>
        <w:t xml:space="preserve">ViiV Healthcare Positive Action Programme as a supporter of the Project by use of the phrase “supported by the ViiV Healthcare Positive Action Programme targeting Women who inject Drugs in province # 1 , Province </w:t>
      </w:r>
      <w:r w:rsidR="00E575F9" w:rsidRPr="00E240AB">
        <w:rPr>
          <w:rFonts w:ascii="Calibri" w:hAnsi="Calibri"/>
        </w:rPr>
        <w:t xml:space="preserve"># 3  and Province # 4  focussing community driven program in Nepal. </w:t>
      </w:r>
    </w:p>
    <w:p w:rsidR="00562018" w:rsidRPr="00E240AB" w:rsidRDefault="00562018" w:rsidP="00AD1CB9">
      <w:pPr>
        <w:pStyle w:val="Default"/>
        <w:jc w:val="both"/>
        <w:rPr>
          <w:rFonts w:ascii="Calibri" w:hAnsi="Calibri"/>
        </w:rPr>
      </w:pPr>
    </w:p>
    <w:p w:rsidR="00562018" w:rsidRPr="00E240AB" w:rsidRDefault="00562018" w:rsidP="00AD1CB9">
      <w:pPr>
        <w:pStyle w:val="Default"/>
        <w:jc w:val="both"/>
        <w:rPr>
          <w:rFonts w:ascii="Calibri" w:hAnsi="Calibri"/>
        </w:rPr>
      </w:pPr>
      <w:r w:rsidRPr="00E240AB">
        <w:rPr>
          <w:rFonts w:ascii="Calibri" w:hAnsi="Calibri"/>
        </w:rPr>
        <w:t>In particular</w:t>
      </w:r>
      <w:r w:rsidR="00C348DB" w:rsidRPr="00E240AB">
        <w:rPr>
          <w:rFonts w:ascii="Calibri" w:hAnsi="Calibri"/>
        </w:rPr>
        <w:t xml:space="preserve"> , RN </w:t>
      </w:r>
      <w:r w:rsidRPr="00E240AB">
        <w:rPr>
          <w:rFonts w:ascii="Calibri" w:hAnsi="Calibri"/>
        </w:rPr>
        <w:t xml:space="preserve"> provides technical assistance and capacity building to </w:t>
      </w:r>
      <w:r w:rsidR="00C348DB" w:rsidRPr="00E240AB">
        <w:rPr>
          <w:rFonts w:ascii="Calibri" w:hAnsi="Calibri"/>
        </w:rPr>
        <w:t xml:space="preserve">community based organization </w:t>
      </w:r>
      <w:r w:rsidR="00C348DB" w:rsidRPr="00E240AB">
        <w:rPr>
          <w:rStyle w:val="FootnoteReference"/>
          <w:rFonts w:ascii="Calibri" w:hAnsi="Calibri"/>
          <w:sz w:val="24"/>
        </w:rPr>
        <w:t xml:space="preserve"> </w:t>
      </w:r>
      <w:r w:rsidRPr="00E240AB">
        <w:rPr>
          <w:rFonts w:ascii="Calibri" w:hAnsi="Calibri"/>
        </w:rPr>
        <w:t xml:space="preserve"> to develop and implement comprehensive </w:t>
      </w:r>
      <w:r w:rsidR="007F49A5" w:rsidRPr="00E240AB">
        <w:rPr>
          <w:rFonts w:ascii="Calibri" w:hAnsi="Calibri"/>
        </w:rPr>
        <w:t>evidence based, human rights centred, non-discriminatory and gender responsive</w:t>
      </w:r>
      <w:r w:rsidRPr="00E240AB">
        <w:rPr>
          <w:rFonts w:ascii="Calibri" w:hAnsi="Calibri"/>
        </w:rPr>
        <w:t xml:space="preserve"> HIV prevention, treatment and care services for </w:t>
      </w:r>
      <w:r w:rsidR="00C95A82" w:rsidRPr="00E240AB">
        <w:rPr>
          <w:rFonts w:ascii="Calibri" w:hAnsi="Calibri"/>
        </w:rPr>
        <w:t xml:space="preserve">PUD and </w:t>
      </w:r>
      <w:r w:rsidR="00D27FA5" w:rsidRPr="00E240AB">
        <w:rPr>
          <w:rFonts w:ascii="Calibri" w:hAnsi="Calibri"/>
        </w:rPr>
        <w:t>PWUD</w:t>
      </w:r>
      <w:r w:rsidRPr="00E240AB">
        <w:rPr>
          <w:rFonts w:ascii="Calibri" w:hAnsi="Calibri"/>
        </w:rPr>
        <w:t xml:space="preserve"> </w:t>
      </w:r>
      <w:r w:rsidR="00C95A82" w:rsidRPr="00E240AB">
        <w:rPr>
          <w:rFonts w:ascii="Calibri" w:hAnsi="Calibri"/>
        </w:rPr>
        <w:t xml:space="preserve">in the country. </w:t>
      </w:r>
    </w:p>
    <w:p w:rsidR="00CC3CF2" w:rsidRPr="00E240AB" w:rsidRDefault="00CC3CF2" w:rsidP="00AD1CB9">
      <w:pPr>
        <w:pStyle w:val="Default"/>
        <w:jc w:val="both"/>
        <w:rPr>
          <w:rFonts w:ascii="Calibri" w:hAnsi="Calibri"/>
        </w:rPr>
      </w:pPr>
    </w:p>
    <w:p w:rsidR="00CC3CF2" w:rsidRPr="00E240AB" w:rsidRDefault="00CC3CF2" w:rsidP="00AD1CB9">
      <w:pPr>
        <w:pStyle w:val="Default"/>
        <w:jc w:val="both"/>
        <w:rPr>
          <w:rFonts w:ascii="Calibri" w:hAnsi="Calibri"/>
        </w:rPr>
      </w:pPr>
    </w:p>
    <w:p w:rsidR="00CC3CF2" w:rsidRPr="00E240AB" w:rsidRDefault="00C95A82" w:rsidP="00AD1CB9">
      <w:pPr>
        <w:pStyle w:val="Default"/>
        <w:jc w:val="both"/>
        <w:rPr>
          <w:rFonts w:ascii="Calibri" w:hAnsi="Calibri"/>
        </w:rPr>
      </w:pPr>
      <w:r w:rsidRPr="00E240AB">
        <w:rPr>
          <w:rFonts w:ascii="Calibri" w:hAnsi="Calibri"/>
        </w:rPr>
        <w:t>Recov</w:t>
      </w:r>
      <w:r w:rsidR="005105F0" w:rsidRPr="00E240AB">
        <w:rPr>
          <w:rFonts w:ascii="Calibri" w:hAnsi="Calibri"/>
        </w:rPr>
        <w:t>er</w:t>
      </w:r>
      <w:r w:rsidRPr="00E240AB">
        <w:rPr>
          <w:rFonts w:ascii="Calibri" w:hAnsi="Calibri"/>
        </w:rPr>
        <w:t xml:space="preserve">ing Nepal has experience </w:t>
      </w:r>
      <w:r w:rsidR="005105F0" w:rsidRPr="00E240AB">
        <w:rPr>
          <w:rFonts w:ascii="Calibri" w:hAnsi="Calibri"/>
        </w:rPr>
        <w:t xml:space="preserve">rollout community based Harm Reduction program. </w:t>
      </w:r>
      <w:r w:rsidR="00CC3CF2" w:rsidRPr="00E240AB">
        <w:rPr>
          <w:rFonts w:ascii="Calibri" w:hAnsi="Calibri"/>
        </w:rPr>
        <w:t xml:space="preserve">The empowerment of community based organisations to develop and implement </w:t>
      </w:r>
      <w:r w:rsidR="00B075A1" w:rsidRPr="00E240AB">
        <w:rPr>
          <w:rFonts w:ascii="Calibri" w:hAnsi="Calibri"/>
        </w:rPr>
        <w:t xml:space="preserve">HIV prevention, treatment and care services </w:t>
      </w:r>
      <w:r w:rsidR="00CC3CF2" w:rsidRPr="00E240AB">
        <w:rPr>
          <w:rFonts w:ascii="Calibri" w:hAnsi="Calibri"/>
        </w:rPr>
        <w:t>is a critical enabler for an effective response</w:t>
      </w:r>
      <w:r w:rsidR="005105F0" w:rsidRPr="00E240AB">
        <w:rPr>
          <w:rFonts w:ascii="Calibri" w:hAnsi="Calibri"/>
        </w:rPr>
        <w:t xml:space="preserve"> in response to </w:t>
      </w:r>
      <w:r w:rsidR="00AD1CB9" w:rsidRPr="00E240AB">
        <w:rPr>
          <w:rFonts w:ascii="Calibri" w:hAnsi="Calibri"/>
        </w:rPr>
        <w:t>services</w:t>
      </w:r>
      <w:r w:rsidR="005105F0" w:rsidRPr="00E240AB">
        <w:rPr>
          <w:rFonts w:ascii="Calibri" w:hAnsi="Calibri"/>
        </w:rPr>
        <w:t xml:space="preserve"> Gap of women who use drugs</w:t>
      </w:r>
      <w:r w:rsidR="00CC3CF2" w:rsidRPr="00E240AB">
        <w:rPr>
          <w:rFonts w:ascii="Calibri" w:hAnsi="Calibri"/>
        </w:rPr>
        <w:t>.</w:t>
      </w:r>
    </w:p>
    <w:p w:rsidR="007933BA" w:rsidRPr="00E240AB" w:rsidRDefault="005105F0" w:rsidP="00CC3CF2">
      <w:pPr>
        <w:pStyle w:val="Default"/>
        <w:rPr>
          <w:rFonts w:ascii="Calibri" w:hAnsi="Calibri"/>
          <w:sz w:val="22"/>
          <w:szCs w:val="22"/>
        </w:rPr>
      </w:pPr>
      <w:r w:rsidRPr="00E240AB">
        <w:rPr>
          <w:rFonts w:ascii="Calibri" w:hAnsi="Calibri"/>
          <w:sz w:val="22"/>
          <w:szCs w:val="22"/>
        </w:rPr>
        <w:t xml:space="preserve"> </w:t>
      </w:r>
    </w:p>
    <w:p w:rsidR="00CC3CF2" w:rsidRPr="00E240AB" w:rsidRDefault="00CC3CF2" w:rsidP="00CC3CF2">
      <w:pPr>
        <w:pStyle w:val="Default"/>
        <w:rPr>
          <w:rFonts w:ascii="Calibri" w:hAnsi="Calibri"/>
          <w:sz w:val="22"/>
          <w:szCs w:val="22"/>
        </w:rPr>
      </w:pPr>
    </w:p>
    <w:p w:rsidR="00CD470F" w:rsidRPr="00E240AB" w:rsidRDefault="00006FBC" w:rsidP="00CD470F">
      <w:pPr>
        <w:rPr>
          <w:rFonts w:ascii="Calibri" w:hAnsi="Calibri"/>
          <w:lang w:val="en-GB"/>
        </w:rPr>
      </w:pPr>
      <w:r w:rsidRPr="00E240AB">
        <w:rPr>
          <w:rFonts w:ascii="Calibri" w:hAnsi="Calibri"/>
          <w:sz w:val="22"/>
          <w:szCs w:val="22"/>
          <w:lang w:val="en-GB"/>
        </w:rPr>
        <w:t xml:space="preserve">For </w:t>
      </w:r>
      <w:r w:rsidR="007933BA" w:rsidRPr="00E240AB">
        <w:rPr>
          <w:rFonts w:ascii="Calibri" w:hAnsi="Calibri"/>
          <w:sz w:val="22"/>
          <w:szCs w:val="22"/>
          <w:lang w:val="en-GB"/>
        </w:rPr>
        <w:t>a selection of key guidance documents</w:t>
      </w:r>
      <w:r w:rsidRPr="00E240AB">
        <w:rPr>
          <w:rFonts w:ascii="Calibri" w:hAnsi="Calibri"/>
          <w:sz w:val="22"/>
          <w:szCs w:val="22"/>
          <w:lang w:val="en-GB"/>
        </w:rPr>
        <w:t>, please see appendix 1.</w:t>
      </w:r>
    </w:p>
    <w:p w:rsidR="009C751F" w:rsidRPr="00E240AB" w:rsidRDefault="006200C6" w:rsidP="009C751F">
      <w:pPr>
        <w:pStyle w:val="Heading3"/>
        <w:rPr>
          <w:rFonts w:ascii="Calibri" w:hAnsi="Calibri"/>
        </w:rPr>
      </w:pPr>
      <w:bookmarkStart w:id="4" w:name="_Toc45545195"/>
      <w:r w:rsidRPr="00E240AB">
        <w:rPr>
          <w:rFonts w:ascii="Calibri" w:hAnsi="Calibri"/>
        </w:rPr>
        <w:t>Objectives</w:t>
      </w:r>
      <w:bookmarkEnd w:id="4"/>
    </w:p>
    <w:p w:rsidR="009C751F" w:rsidRPr="00E240AB" w:rsidRDefault="00E900D6" w:rsidP="00416C98">
      <w:pPr>
        <w:spacing w:before="100" w:beforeAutospacing="1" w:after="100" w:afterAutospacing="1"/>
        <w:jc w:val="both"/>
        <w:rPr>
          <w:rFonts w:ascii="Calibri" w:eastAsia="SimSun" w:hAnsi="Calibri"/>
          <w:color w:val="000000"/>
          <w:lang w:val="en-GB" w:eastAsia="zh-CN"/>
        </w:rPr>
      </w:pPr>
      <w:r w:rsidRPr="00E240AB">
        <w:rPr>
          <w:rFonts w:ascii="Calibri" w:eastAsia="SimSun" w:hAnsi="Calibri"/>
          <w:color w:val="000000"/>
          <w:lang w:val="en-GB" w:eastAsia="zh-CN"/>
        </w:rPr>
        <w:t xml:space="preserve">This </w:t>
      </w:r>
      <w:r w:rsidR="00CD6BEB" w:rsidRPr="00E240AB">
        <w:rPr>
          <w:rFonts w:ascii="Calibri" w:eastAsia="SimSun" w:hAnsi="Calibri"/>
          <w:color w:val="000000"/>
          <w:lang w:val="en-GB" w:eastAsia="zh-CN"/>
        </w:rPr>
        <w:t>C</w:t>
      </w:r>
      <w:r w:rsidRPr="00E240AB">
        <w:rPr>
          <w:rFonts w:ascii="Calibri" w:eastAsia="SimSun" w:hAnsi="Calibri"/>
          <w:color w:val="000000"/>
          <w:lang w:val="en-GB" w:eastAsia="zh-CN"/>
        </w:rPr>
        <w:t>all</w:t>
      </w:r>
      <w:r w:rsidR="0095484A" w:rsidRPr="00E240AB">
        <w:rPr>
          <w:rFonts w:ascii="Calibri" w:eastAsia="SimSun" w:hAnsi="Calibri"/>
          <w:color w:val="000000"/>
          <w:lang w:val="en-GB" w:eastAsia="zh-CN"/>
        </w:rPr>
        <w:t xml:space="preserve"> for Proposals</w:t>
      </w:r>
      <w:r w:rsidRPr="00E240AB">
        <w:rPr>
          <w:rFonts w:ascii="Calibri" w:eastAsia="SimSun" w:hAnsi="Calibri"/>
          <w:color w:val="000000"/>
          <w:lang w:val="en-GB" w:eastAsia="zh-CN"/>
        </w:rPr>
        <w:t xml:space="preserve"> takes into consi</w:t>
      </w:r>
      <w:r w:rsidR="00760549" w:rsidRPr="00E240AB">
        <w:rPr>
          <w:rFonts w:ascii="Calibri" w:eastAsia="SimSun" w:hAnsi="Calibri"/>
          <w:color w:val="000000"/>
          <w:lang w:val="en-GB" w:eastAsia="zh-CN"/>
        </w:rPr>
        <w:t>deration the importance of</w:t>
      </w:r>
      <w:r w:rsidRPr="00E240AB">
        <w:rPr>
          <w:rFonts w:ascii="Calibri" w:eastAsia="SimSun" w:hAnsi="Calibri"/>
          <w:color w:val="000000"/>
          <w:lang w:val="en-GB" w:eastAsia="zh-CN"/>
        </w:rPr>
        <w:t xml:space="preserve"> harnessing all </w:t>
      </w:r>
      <w:r w:rsidR="0095484A" w:rsidRPr="00E240AB">
        <w:rPr>
          <w:rFonts w:ascii="Calibri" w:eastAsia="SimSun" w:hAnsi="Calibri"/>
          <w:color w:val="000000"/>
          <w:lang w:val="en-GB" w:eastAsia="zh-CN"/>
        </w:rPr>
        <w:t>available</w:t>
      </w:r>
      <w:r w:rsidRPr="00E240AB">
        <w:rPr>
          <w:rFonts w:ascii="Calibri" w:eastAsia="SimSun" w:hAnsi="Calibri"/>
          <w:color w:val="000000"/>
          <w:lang w:val="en-GB" w:eastAsia="zh-CN"/>
        </w:rPr>
        <w:t xml:space="preserve"> resources towards the </w:t>
      </w:r>
      <w:r w:rsidR="0095484A" w:rsidRPr="00E240AB">
        <w:rPr>
          <w:rFonts w:ascii="Calibri" w:eastAsia="SimSun" w:hAnsi="Calibri"/>
          <w:color w:val="000000"/>
          <w:lang w:val="en-GB" w:eastAsia="zh-CN"/>
        </w:rPr>
        <w:t>i</w:t>
      </w:r>
      <w:r w:rsidRPr="00E240AB">
        <w:rPr>
          <w:rFonts w:ascii="Calibri" w:eastAsia="SimSun" w:hAnsi="Calibri"/>
          <w:color w:val="000000"/>
          <w:lang w:val="en-GB" w:eastAsia="zh-CN"/>
        </w:rPr>
        <w:t xml:space="preserve">mplementation of </w:t>
      </w:r>
      <w:r w:rsidR="009C751F" w:rsidRPr="00E240AB">
        <w:rPr>
          <w:rFonts w:ascii="Calibri" w:eastAsia="SimSun" w:hAnsi="Calibri"/>
          <w:color w:val="000000"/>
          <w:lang w:val="en-GB" w:eastAsia="zh-CN"/>
        </w:rPr>
        <w:t>activities aimed at meeting the o</w:t>
      </w:r>
      <w:r w:rsidR="004E593F" w:rsidRPr="00E240AB">
        <w:rPr>
          <w:rFonts w:ascii="Calibri" w:eastAsia="SimSun" w:hAnsi="Calibri"/>
          <w:color w:val="000000"/>
          <w:lang w:val="en-GB" w:eastAsia="zh-CN"/>
        </w:rPr>
        <w:t xml:space="preserve">bjectives of this </w:t>
      </w:r>
      <w:r w:rsidR="007D3307" w:rsidRPr="00E240AB">
        <w:rPr>
          <w:rFonts w:ascii="Calibri" w:eastAsia="SimSun" w:hAnsi="Calibri"/>
          <w:color w:val="000000"/>
          <w:lang w:val="en-GB" w:eastAsia="zh-CN"/>
        </w:rPr>
        <w:t xml:space="preserve">Positive Action Heath Care </w:t>
      </w:r>
      <w:r w:rsidR="004E593F" w:rsidRPr="00E240AB">
        <w:rPr>
          <w:rFonts w:ascii="Calibri" w:eastAsia="SimSun" w:hAnsi="Calibri"/>
          <w:color w:val="000000"/>
          <w:lang w:val="en-GB" w:eastAsia="zh-CN"/>
        </w:rPr>
        <w:t>G</w:t>
      </w:r>
      <w:r w:rsidR="009C751F" w:rsidRPr="00E240AB">
        <w:rPr>
          <w:rFonts w:ascii="Calibri" w:eastAsia="SimSun" w:hAnsi="Calibri"/>
          <w:color w:val="000000"/>
          <w:lang w:val="en-GB" w:eastAsia="zh-CN"/>
        </w:rPr>
        <w:t>rants programme.</w:t>
      </w:r>
    </w:p>
    <w:p w:rsidR="0056711D" w:rsidRPr="00E240AB" w:rsidRDefault="009C751F" w:rsidP="00D85DA5">
      <w:pPr>
        <w:tabs>
          <w:tab w:val="left" w:pos="567"/>
          <w:tab w:val="left" w:pos="1134"/>
        </w:tabs>
        <w:rPr>
          <w:rFonts w:ascii="Calibri" w:eastAsia="SimSun" w:hAnsi="Calibri"/>
          <w:color w:val="000000"/>
          <w:lang w:val="en-GB" w:eastAsia="zh-CN"/>
        </w:rPr>
      </w:pPr>
      <w:r w:rsidRPr="00E240AB">
        <w:rPr>
          <w:rFonts w:ascii="Calibri" w:eastAsia="SimSun" w:hAnsi="Calibri"/>
          <w:color w:val="000000"/>
          <w:lang w:val="en-GB" w:eastAsia="zh-CN"/>
        </w:rPr>
        <w:t xml:space="preserve">The </w:t>
      </w:r>
      <w:r w:rsidR="004E593F" w:rsidRPr="00E240AB">
        <w:rPr>
          <w:rFonts w:ascii="Calibri" w:eastAsia="SimSun" w:hAnsi="Calibri"/>
          <w:color w:val="000000"/>
          <w:lang w:val="en-GB" w:eastAsia="zh-CN"/>
        </w:rPr>
        <w:t>main objective of this Grants p</w:t>
      </w:r>
      <w:r w:rsidRPr="00E240AB">
        <w:rPr>
          <w:rFonts w:ascii="Calibri" w:eastAsia="SimSun" w:hAnsi="Calibri"/>
          <w:color w:val="000000"/>
          <w:lang w:val="en-GB" w:eastAsia="zh-CN"/>
        </w:rPr>
        <w:t xml:space="preserve">rogramme </w:t>
      </w:r>
      <w:r w:rsidR="00CC3CF2" w:rsidRPr="00E240AB">
        <w:rPr>
          <w:rFonts w:ascii="Calibri" w:eastAsia="SimSun" w:hAnsi="Calibri"/>
          <w:color w:val="000000"/>
          <w:lang w:val="en-GB" w:eastAsia="zh-CN"/>
        </w:rPr>
        <w:t xml:space="preserve">is to strengthen the capacity of civil society organizations – in particular community based organizations - to address HIV prevention, </w:t>
      </w:r>
      <w:r w:rsidR="00CD601C" w:rsidRPr="00E240AB">
        <w:rPr>
          <w:rFonts w:ascii="Calibri" w:eastAsia="SimSun" w:hAnsi="Calibri"/>
          <w:color w:val="000000"/>
          <w:lang w:val="en-GB" w:eastAsia="zh-CN"/>
        </w:rPr>
        <w:t xml:space="preserve">Harm </w:t>
      </w:r>
      <w:r w:rsidR="001463D6" w:rsidRPr="00E240AB">
        <w:rPr>
          <w:rFonts w:ascii="Calibri" w:eastAsia="SimSun" w:hAnsi="Calibri"/>
          <w:color w:val="000000"/>
          <w:lang w:val="en-GB" w:eastAsia="zh-CN"/>
        </w:rPr>
        <w:t>Reduction,</w:t>
      </w:r>
      <w:r w:rsidR="00CD601C" w:rsidRPr="00E240AB">
        <w:rPr>
          <w:rFonts w:ascii="Calibri" w:eastAsia="SimSun" w:hAnsi="Calibri"/>
          <w:color w:val="000000"/>
          <w:lang w:val="en-GB" w:eastAsia="zh-CN"/>
        </w:rPr>
        <w:t xml:space="preserve"> </w:t>
      </w:r>
      <w:r w:rsidR="00CC3CF2" w:rsidRPr="00E240AB">
        <w:rPr>
          <w:rFonts w:ascii="Calibri" w:eastAsia="SimSun" w:hAnsi="Calibri"/>
          <w:color w:val="000000"/>
          <w:lang w:val="en-GB" w:eastAsia="zh-CN"/>
        </w:rPr>
        <w:t>treatment, c</w:t>
      </w:r>
      <w:r w:rsidR="001463D6" w:rsidRPr="00E240AB">
        <w:rPr>
          <w:rFonts w:ascii="Calibri" w:eastAsia="SimSun" w:hAnsi="Calibri"/>
          <w:color w:val="000000"/>
          <w:lang w:val="en-GB" w:eastAsia="zh-CN"/>
        </w:rPr>
        <w:t xml:space="preserve">are and support </w:t>
      </w:r>
      <w:r w:rsidR="00D85DA5" w:rsidRPr="00E240AB">
        <w:rPr>
          <w:rFonts w:ascii="Calibri" w:eastAsia="SimSun" w:hAnsi="Calibri"/>
          <w:color w:val="000000"/>
          <w:lang w:val="en-GB" w:eastAsia="zh-CN"/>
        </w:rPr>
        <w:t>among Women</w:t>
      </w:r>
      <w:r w:rsidR="001463D6" w:rsidRPr="00E240AB">
        <w:rPr>
          <w:rFonts w:ascii="Calibri" w:eastAsia="SimSun" w:hAnsi="Calibri"/>
          <w:color w:val="000000"/>
          <w:lang w:val="en-GB" w:eastAsia="zh-CN"/>
        </w:rPr>
        <w:t xml:space="preserve"> </w:t>
      </w:r>
      <w:r w:rsidR="00CC3CF2" w:rsidRPr="00E240AB">
        <w:rPr>
          <w:rFonts w:ascii="Calibri" w:eastAsia="SimSun" w:hAnsi="Calibri"/>
          <w:color w:val="000000"/>
          <w:lang w:val="en-GB" w:eastAsia="zh-CN"/>
        </w:rPr>
        <w:t>who inject drugs</w:t>
      </w:r>
      <w:r w:rsidR="001463D6" w:rsidRPr="00E240AB">
        <w:rPr>
          <w:rFonts w:ascii="Calibri" w:eastAsia="SimSun" w:hAnsi="Calibri"/>
          <w:color w:val="000000"/>
          <w:lang w:val="en-GB" w:eastAsia="zh-CN"/>
        </w:rPr>
        <w:t xml:space="preserve"> in respective province and districts </w:t>
      </w:r>
    </w:p>
    <w:p w:rsidR="00D85DA5" w:rsidRPr="00287EB2" w:rsidRDefault="001463D6" w:rsidP="00D85DA5">
      <w:pPr>
        <w:tabs>
          <w:tab w:val="left" w:pos="567"/>
          <w:tab w:val="left" w:pos="1134"/>
        </w:tabs>
        <w:rPr>
          <w:rFonts w:ascii="Calibri" w:eastAsia="SimSun" w:hAnsi="Calibri"/>
          <w:b/>
          <w:i/>
          <w:color w:val="000000"/>
          <w:lang w:val="en-GB" w:eastAsia="zh-CN"/>
        </w:rPr>
      </w:pPr>
      <w:r w:rsidRPr="00287EB2">
        <w:rPr>
          <w:rFonts w:ascii="Calibri" w:eastAsia="SimSun" w:hAnsi="Calibri"/>
          <w:b/>
          <w:i/>
          <w:color w:val="000000"/>
          <w:lang w:val="en-GB" w:eastAsia="zh-CN"/>
        </w:rPr>
        <w:t>Overall objective(s) of Project:</w:t>
      </w:r>
      <w:r w:rsidR="00D85DA5" w:rsidRPr="00287EB2">
        <w:rPr>
          <w:rFonts w:ascii="Calibri" w:eastAsia="SimSun" w:hAnsi="Calibri"/>
          <w:b/>
          <w:i/>
          <w:color w:val="000000"/>
          <w:lang w:val="en-GB" w:eastAsia="zh-CN"/>
        </w:rPr>
        <w:t xml:space="preserve"> </w:t>
      </w:r>
    </w:p>
    <w:p w:rsidR="008E37F9" w:rsidRPr="00E240AB" w:rsidRDefault="001463D6" w:rsidP="008E329E">
      <w:pPr>
        <w:numPr>
          <w:ilvl w:val="0"/>
          <w:numId w:val="33"/>
        </w:numPr>
        <w:tabs>
          <w:tab w:val="left" w:pos="360"/>
        </w:tabs>
        <w:rPr>
          <w:rFonts w:ascii="Calibri" w:eastAsia="SimSun" w:hAnsi="Calibri"/>
          <w:color w:val="000000"/>
          <w:lang w:val="en-GB" w:eastAsia="zh-CN"/>
        </w:rPr>
      </w:pPr>
      <w:r w:rsidRPr="00E240AB">
        <w:rPr>
          <w:rFonts w:ascii="Calibri" w:eastAsia="SimSun" w:hAnsi="Calibri"/>
          <w:color w:val="000000"/>
          <w:lang w:val="en-GB" w:eastAsia="zh-CN"/>
        </w:rPr>
        <w:t>To identify areas of concentration of women who i</w:t>
      </w:r>
      <w:r w:rsidR="00D922AA" w:rsidRPr="00E240AB">
        <w:rPr>
          <w:rFonts w:ascii="Calibri" w:eastAsia="SimSun" w:hAnsi="Calibri"/>
          <w:color w:val="000000"/>
          <w:lang w:val="en-GB" w:eastAsia="zh-CN"/>
        </w:rPr>
        <w:t>nject drugs and their behaviour</w:t>
      </w:r>
      <w:r w:rsidR="00985E7B" w:rsidRPr="00E240AB">
        <w:rPr>
          <w:rFonts w:ascii="Calibri" w:eastAsia="SimSun" w:hAnsi="Calibri"/>
          <w:color w:val="000000"/>
          <w:lang w:val="en-GB" w:eastAsia="zh-CN"/>
        </w:rPr>
        <w:t xml:space="preserve"> </w:t>
      </w:r>
      <w:r w:rsidRPr="00E240AB">
        <w:rPr>
          <w:rFonts w:ascii="Calibri" w:eastAsia="SimSun" w:hAnsi="Calibri"/>
          <w:color w:val="000000"/>
          <w:lang w:val="en-GB" w:eastAsia="zh-CN"/>
        </w:rPr>
        <w:t xml:space="preserve">patterns through situational assessment and enable the target group to access the </w:t>
      </w:r>
      <w:r w:rsidR="00985E7B" w:rsidRPr="00E240AB">
        <w:rPr>
          <w:rFonts w:ascii="Calibri" w:eastAsia="SimSun" w:hAnsi="Calibri"/>
          <w:color w:val="000000"/>
          <w:lang w:val="en-GB" w:eastAsia="zh-CN"/>
        </w:rPr>
        <w:t xml:space="preserve">       </w:t>
      </w:r>
      <w:r w:rsidRPr="00E240AB">
        <w:rPr>
          <w:rFonts w:ascii="Calibri" w:eastAsia="SimSun" w:hAnsi="Calibri"/>
          <w:color w:val="000000"/>
          <w:lang w:val="en-GB" w:eastAsia="zh-CN"/>
        </w:rPr>
        <w:t>services.</w:t>
      </w:r>
    </w:p>
    <w:p w:rsidR="006067BA" w:rsidRPr="00E240AB" w:rsidRDefault="001463D6" w:rsidP="00287EB2">
      <w:pPr>
        <w:numPr>
          <w:ilvl w:val="0"/>
          <w:numId w:val="33"/>
        </w:numPr>
        <w:tabs>
          <w:tab w:val="left" w:pos="360"/>
          <w:tab w:val="left" w:pos="720"/>
        </w:tabs>
        <w:rPr>
          <w:rFonts w:ascii="Calibri" w:eastAsia="SimSun" w:hAnsi="Calibri"/>
          <w:color w:val="000000"/>
          <w:lang w:val="en-GB" w:eastAsia="zh-CN"/>
        </w:rPr>
      </w:pPr>
      <w:r w:rsidRPr="00E240AB">
        <w:rPr>
          <w:rFonts w:ascii="Calibri" w:eastAsia="SimSun" w:hAnsi="Calibri"/>
          <w:color w:val="000000"/>
          <w:lang w:val="en-GB" w:eastAsia="zh-CN"/>
        </w:rPr>
        <w:t>To provide support for friendly comprehensive service package for women who use drugs in the women prone districts.</w:t>
      </w:r>
      <w:r w:rsidR="00D85DA5" w:rsidRPr="00E240AB">
        <w:rPr>
          <w:rFonts w:ascii="Calibri" w:eastAsia="SimSun" w:hAnsi="Calibri"/>
          <w:color w:val="000000"/>
          <w:lang w:val="en-GB" w:eastAsia="zh-CN"/>
        </w:rPr>
        <w:t xml:space="preserve"> </w:t>
      </w:r>
      <w:r w:rsidRPr="00E240AB">
        <w:rPr>
          <w:rFonts w:ascii="Calibri" w:eastAsia="SimSun" w:hAnsi="Calibri"/>
          <w:color w:val="000000"/>
          <w:lang w:val="en-GB" w:eastAsia="zh-CN"/>
        </w:rPr>
        <w:t>Proposed project is set to achieve its goal to combat HIV/AIDS, and other health related harms to women who use drugs.</w:t>
      </w:r>
    </w:p>
    <w:p w:rsidR="00D922AA" w:rsidRPr="00E240AB" w:rsidRDefault="001463D6" w:rsidP="00287EB2">
      <w:pPr>
        <w:numPr>
          <w:ilvl w:val="0"/>
          <w:numId w:val="33"/>
        </w:numPr>
        <w:tabs>
          <w:tab w:val="left" w:pos="360"/>
          <w:tab w:val="left" w:pos="720"/>
        </w:tabs>
        <w:rPr>
          <w:rFonts w:ascii="Calibri" w:eastAsia="SimSun" w:hAnsi="Calibri"/>
          <w:color w:val="000000"/>
          <w:lang w:val="en-GB" w:eastAsia="zh-CN"/>
        </w:rPr>
      </w:pPr>
      <w:r w:rsidRPr="00E240AB">
        <w:rPr>
          <w:rFonts w:ascii="Calibri" w:eastAsia="SimSun" w:hAnsi="Calibri"/>
          <w:color w:val="000000"/>
          <w:lang w:val="en-GB" w:eastAsia="zh-CN"/>
        </w:rPr>
        <w:t>This project will support to</w:t>
      </w:r>
      <w:r w:rsidR="006067BA" w:rsidRPr="00E240AB">
        <w:rPr>
          <w:rFonts w:ascii="Calibri" w:eastAsia="SimSun" w:hAnsi="Calibri"/>
          <w:color w:val="000000"/>
          <w:lang w:val="en-GB" w:eastAsia="zh-CN"/>
        </w:rPr>
        <w:t xml:space="preserve"> </w:t>
      </w:r>
      <w:r w:rsidRPr="00E240AB">
        <w:rPr>
          <w:rFonts w:ascii="Calibri" w:eastAsia="SimSun" w:hAnsi="Calibri"/>
          <w:color w:val="000000"/>
          <w:lang w:val="en-GB" w:eastAsia="zh-CN"/>
        </w:rPr>
        <w:t xml:space="preserve">National HIV Strategic Plan 2016-21 ensuring 90 90 90 Targets and indicators for Fast-Tracking the response by 2020 in respond to less than 10 HR service coverage for WWUD by national program. </w:t>
      </w:r>
    </w:p>
    <w:p w:rsidR="001463D6" w:rsidRPr="00287EB2" w:rsidRDefault="001463D6" w:rsidP="00D85DA5">
      <w:pPr>
        <w:tabs>
          <w:tab w:val="left" w:pos="567"/>
          <w:tab w:val="left" w:pos="1134"/>
        </w:tabs>
        <w:rPr>
          <w:rFonts w:ascii="Calibri" w:eastAsia="SimSun" w:hAnsi="Calibri"/>
          <w:b/>
          <w:color w:val="000000"/>
          <w:lang w:val="en-GB" w:eastAsia="zh-CN"/>
        </w:rPr>
      </w:pPr>
      <w:r w:rsidRPr="00287EB2">
        <w:rPr>
          <w:rFonts w:ascii="Calibri" w:eastAsia="SimSun" w:hAnsi="Calibri"/>
          <w:b/>
          <w:color w:val="000000"/>
          <w:lang w:val="en-GB" w:eastAsia="zh-CN"/>
        </w:rPr>
        <w:t>The key strategies of the project is to:</w:t>
      </w:r>
    </w:p>
    <w:p w:rsidR="001463D6" w:rsidRPr="00E240AB" w:rsidRDefault="001463D6" w:rsidP="00D12463">
      <w:pPr>
        <w:pStyle w:val="ListParagraph"/>
        <w:numPr>
          <w:ilvl w:val="0"/>
          <w:numId w:val="31"/>
        </w:numPr>
        <w:tabs>
          <w:tab w:val="left" w:pos="567"/>
          <w:tab w:val="left" w:pos="1134"/>
        </w:tabs>
        <w:spacing w:after="120"/>
        <w:contextualSpacing/>
        <w:jc w:val="both"/>
        <w:rPr>
          <w:rFonts w:ascii="Calibri" w:eastAsia="SimSun" w:hAnsi="Calibri"/>
          <w:color w:val="000000"/>
          <w:lang w:val="en-GB" w:eastAsia="zh-CN"/>
        </w:rPr>
      </w:pPr>
      <w:r w:rsidRPr="00E240AB">
        <w:rPr>
          <w:rFonts w:ascii="Calibri" w:eastAsia="SimSun" w:hAnsi="Calibri"/>
          <w:color w:val="000000"/>
          <w:lang w:val="en-GB" w:eastAsia="zh-CN"/>
        </w:rPr>
        <w:t xml:space="preserve">Strengthen and establish community base and women led harm reduction services for WWUD in respond to service gap. </w:t>
      </w:r>
    </w:p>
    <w:p w:rsidR="001463D6" w:rsidRPr="00E240AB" w:rsidRDefault="001463D6" w:rsidP="00D12463">
      <w:pPr>
        <w:pStyle w:val="ListParagraph"/>
        <w:numPr>
          <w:ilvl w:val="0"/>
          <w:numId w:val="31"/>
        </w:numPr>
        <w:tabs>
          <w:tab w:val="left" w:pos="567"/>
          <w:tab w:val="left" w:pos="1134"/>
        </w:tabs>
        <w:spacing w:after="120"/>
        <w:contextualSpacing/>
        <w:jc w:val="both"/>
        <w:rPr>
          <w:rFonts w:ascii="Calibri" w:eastAsia="SimSun" w:hAnsi="Calibri"/>
          <w:color w:val="000000"/>
          <w:lang w:val="en-GB" w:eastAsia="zh-CN"/>
        </w:rPr>
      </w:pPr>
      <w:r w:rsidRPr="00E240AB">
        <w:rPr>
          <w:rFonts w:ascii="Calibri" w:eastAsia="SimSun" w:hAnsi="Calibri"/>
          <w:color w:val="000000"/>
          <w:lang w:val="en-GB" w:eastAsia="zh-CN"/>
        </w:rPr>
        <w:t xml:space="preserve">Continue advocacy and sensitization targeting concern authorities to create enabling environment for WWUD to access the services addressing violence and Human Rights of people who use drugs. </w:t>
      </w:r>
    </w:p>
    <w:p w:rsidR="001463D6" w:rsidRPr="00E240AB" w:rsidRDefault="001463D6" w:rsidP="00D12463">
      <w:pPr>
        <w:pStyle w:val="ListParagraph"/>
        <w:numPr>
          <w:ilvl w:val="0"/>
          <w:numId w:val="31"/>
        </w:numPr>
        <w:tabs>
          <w:tab w:val="left" w:pos="567"/>
          <w:tab w:val="left" w:pos="1134"/>
        </w:tabs>
        <w:spacing w:after="120"/>
        <w:contextualSpacing/>
        <w:jc w:val="both"/>
        <w:rPr>
          <w:rFonts w:ascii="Calibri" w:eastAsia="SimSun" w:hAnsi="Calibri"/>
          <w:color w:val="000000"/>
          <w:lang w:val="en-GB" w:eastAsia="zh-CN"/>
        </w:rPr>
      </w:pPr>
      <w:r w:rsidRPr="00E240AB">
        <w:rPr>
          <w:rFonts w:ascii="Calibri" w:eastAsia="SimSun" w:hAnsi="Calibri"/>
          <w:color w:val="000000"/>
          <w:lang w:val="en-GB" w:eastAsia="zh-CN"/>
        </w:rPr>
        <w:t xml:space="preserve">Continue lobbying policy change, gender equality and sustainable funding from government at Central, provincial and Local level.  </w:t>
      </w:r>
    </w:p>
    <w:p w:rsidR="001463D6" w:rsidRPr="00E240AB" w:rsidRDefault="001463D6" w:rsidP="001463D6">
      <w:pPr>
        <w:pStyle w:val="ListParagraph"/>
        <w:numPr>
          <w:ilvl w:val="0"/>
          <w:numId w:val="31"/>
        </w:numPr>
        <w:tabs>
          <w:tab w:val="left" w:pos="567"/>
          <w:tab w:val="left" w:pos="1134"/>
        </w:tabs>
        <w:spacing w:after="120"/>
        <w:contextualSpacing/>
        <w:jc w:val="both"/>
        <w:rPr>
          <w:rFonts w:ascii="Calibri" w:eastAsia="SimSun" w:hAnsi="Calibri"/>
          <w:color w:val="000000"/>
          <w:lang w:val="en-GB" w:eastAsia="zh-CN"/>
        </w:rPr>
      </w:pPr>
      <w:r w:rsidRPr="00E240AB">
        <w:rPr>
          <w:rFonts w:ascii="Calibri" w:eastAsia="SimSun" w:hAnsi="Calibri"/>
          <w:color w:val="000000"/>
          <w:lang w:val="en-GB" w:eastAsia="zh-CN"/>
        </w:rPr>
        <w:t xml:space="preserve">This project will support management cost of HR services and HR commodities including IEC materials will </w:t>
      </w:r>
      <w:r w:rsidR="00D12463" w:rsidRPr="00E240AB">
        <w:rPr>
          <w:rFonts w:ascii="Calibri" w:eastAsia="SimSun" w:hAnsi="Calibri"/>
          <w:color w:val="000000"/>
          <w:lang w:val="en-GB" w:eastAsia="zh-CN"/>
        </w:rPr>
        <w:t xml:space="preserve">be supported by National Grant. </w:t>
      </w:r>
      <w:r w:rsidRPr="00E240AB">
        <w:rPr>
          <w:rFonts w:ascii="Calibri" w:eastAsia="SimSun" w:hAnsi="Calibri"/>
          <w:color w:val="000000"/>
          <w:lang w:val="en-GB" w:eastAsia="zh-CN"/>
        </w:rPr>
        <w:t xml:space="preserve"> </w:t>
      </w:r>
    </w:p>
    <w:p w:rsidR="001463D6" w:rsidRPr="00287EB2" w:rsidRDefault="001463D6" w:rsidP="001463D6">
      <w:pPr>
        <w:tabs>
          <w:tab w:val="left" w:pos="567"/>
          <w:tab w:val="left" w:pos="1134"/>
        </w:tabs>
        <w:rPr>
          <w:rFonts w:ascii="Calibri" w:eastAsia="SimSun" w:hAnsi="Calibri"/>
          <w:b/>
          <w:i/>
          <w:color w:val="000000"/>
          <w:lang w:val="en-GB" w:eastAsia="zh-CN"/>
        </w:rPr>
      </w:pPr>
      <w:r w:rsidRPr="00287EB2">
        <w:rPr>
          <w:rFonts w:ascii="Calibri" w:eastAsia="SimSun" w:hAnsi="Calibri"/>
          <w:b/>
          <w:i/>
          <w:color w:val="000000"/>
          <w:lang w:val="en-GB" w:eastAsia="zh-CN"/>
        </w:rPr>
        <w:t>Project summary and specific objectives:</w:t>
      </w:r>
    </w:p>
    <w:p w:rsidR="001463D6" w:rsidRPr="00E240AB" w:rsidRDefault="001463D6" w:rsidP="001463D6">
      <w:pPr>
        <w:tabs>
          <w:tab w:val="left" w:pos="567"/>
          <w:tab w:val="left" w:pos="1134"/>
        </w:tabs>
        <w:rPr>
          <w:rFonts w:ascii="Calibri" w:eastAsia="SimSun" w:hAnsi="Calibri"/>
          <w:color w:val="000000"/>
          <w:lang w:val="en-GB" w:eastAsia="zh-CN"/>
        </w:rPr>
      </w:pPr>
      <w:r w:rsidRPr="00E240AB">
        <w:rPr>
          <w:rFonts w:ascii="Calibri" w:eastAsia="SimSun" w:hAnsi="Calibri"/>
          <w:color w:val="000000"/>
          <w:lang w:val="en-GB" w:eastAsia="zh-CN"/>
        </w:rPr>
        <w:t xml:space="preserve">To achieve its goal, following core strategies are set for the proposed project: </w:t>
      </w:r>
    </w:p>
    <w:p w:rsidR="001463D6" w:rsidRPr="00E240AB" w:rsidRDefault="001463D6" w:rsidP="001463D6">
      <w:pPr>
        <w:tabs>
          <w:tab w:val="left" w:pos="567"/>
          <w:tab w:val="left" w:pos="1134"/>
        </w:tabs>
        <w:rPr>
          <w:rFonts w:ascii="Calibri" w:eastAsia="SimSun" w:hAnsi="Calibri"/>
          <w:color w:val="000000"/>
          <w:lang w:val="en-GB" w:eastAsia="zh-CN"/>
        </w:rPr>
      </w:pPr>
    </w:p>
    <w:p w:rsidR="001463D6" w:rsidRPr="00E240AB" w:rsidRDefault="001463D6" w:rsidP="00412954">
      <w:pPr>
        <w:pStyle w:val="ListParagraph"/>
        <w:numPr>
          <w:ilvl w:val="0"/>
          <w:numId w:val="32"/>
        </w:numPr>
        <w:tabs>
          <w:tab w:val="left" w:pos="360"/>
          <w:tab w:val="left" w:pos="720"/>
        </w:tabs>
        <w:spacing w:after="120" w:line="360" w:lineRule="auto"/>
        <w:contextualSpacing/>
        <w:jc w:val="both"/>
        <w:rPr>
          <w:rFonts w:ascii="Calibri" w:eastAsia="SimSun" w:hAnsi="Calibri"/>
          <w:color w:val="000000"/>
          <w:lang w:val="en-GB" w:eastAsia="zh-CN"/>
        </w:rPr>
      </w:pPr>
      <w:r w:rsidRPr="00E240AB">
        <w:rPr>
          <w:rFonts w:ascii="Calibri" w:eastAsia="SimSun" w:hAnsi="Calibri"/>
          <w:color w:val="000000"/>
          <w:lang w:val="en-GB" w:eastAsia="zh-CN"/>
        </w:rPr>
        <w:t>Advocacy and lobby to create an enabling environment for women who use drugs for service access and promotion of Women's/Human Rights and sustainable funding for WWUD.</w:t>
      </w:r>
      <w:r w:rsidRPr="00E240AB">
        <w:rPr>
          <w:rFonts w:ascii="Calibri" w:eastAsia="SimSun" w:hAnsi="Calibri"/>
          <w:color w:val="000000"/>
          <w:lang w:val="en-GB" w:eastAsia="zh-CN"/>
        </w:rPr>
        <w:tab/>
      </w:r>
    </w:p>
    <w:p w:rsidR="001463D6" w:rsidRPr="00E240AB" w:rsidRDefault="001463D6" w:rsidP="00412954">
      <w:pPr>
        <w:pStyle w:val="ListParagraph"/>
        <w:numPr>
          <w:ilvl w:val="0"/>
          <w:numId w:val="32"/>
        </w:numPr>
        <w:tabs>
          <w:tab w:val="left" w:pos="360"/>
          <w:tab w:val="left" w:pos="1134"/>
        </w:tabs>
        <w:spacing w:after="120" w:line="360" w:lineRule="auto"/>
        <w:contextualSpacing/>
        <w:jc w:val="both"/>
        <w:rPr>
          <w:rFonts w:ascii="Calibri" w:eastAsia="SimSun" w:hAnsi="Calibri"/>
          <w:color w:val="000000"/>
          <w:lang w:val="en-GB" w:eastAsia="zh-CN"/>
        </w:rPr>
      </w:pPr>
      <w:r w:rsidRPr="00E240AB">
        <w:rPr>
          <w:rFonts w:ascii="Calibri" w:eastAsia="SimSun" w:hAnsi="Calibri"/>
          <w:color w:val="000000"/>
          <w:lang w:val="en-GB" w:eastAsia="zh-CN"/>
        </w:rPr>
        <w:t xml:space="preserve">To provide capacity building trainings on HR services, leadership and advocacy  </w:t>
      </w:r>
      <w:r w:rsidRPr="00E240AB">
        <w:rPr>
          <w:rFonts w:ascii="Calibri" w:eastAsia="SimSun" w:hAnsi="Calibri"/>
          <w:color w:val="000000"/>
          <w:lang w:val="en-GB" w:eastAsia="zh-CN"/>
        </w:rPr>
        <w:tab/>
      </w:r>
    </w:p>
    <w:p w:rsidR="001463D6" w:rsidRPr="00E240AB" w:rsidRDefault="001463D6" w:rsidP="00412954">
      <w:pPr>
        <w:pStyle w:val="ListParagraph"/>
        <w:numPr>
          <w:ilvl w:val="0"/>
          <w:numId w:val="32"/>
        </w:numPr>
        <w:tabs>
          <w:tab w:val="left" w:pos="360"/>
          <w:tab w:val="left" w:pos="1134"/>
        </w:tabs>
        <w:spacing w:after="120" w:line="360" w:lineRule="auto"/>
        <w:contextualSpacing/>
        <w:jc w:val="both"/>
        <w:rPr>
          <w:rFonts w:ascii="Calibri" w:eastAsia="SimSun" w:hAnsi="Calibri"/>
          <w:color w:val="000000"/>
          <w:lang w:val="en-GB" w:eastAsia="zh-CN"/>
        </w:rPr>
      </w:pPr>
      <w:r w:rsidRPr="00E240AB">
        <w:rPr>
          <w:rFonts w:ascii="Calibri" w:eastAsia="SimSun" w:hAnsi="Calibri"/>
          <w:color w:val="000000"/>
          <w:lang w:val="en-GB" w:eastAsia="zh-CN"/>
        </w:rPr>
        <w:t xml:space="preserve">To enhance community system (coordination and collaboration among key stakeholders) among WWUD across the nation.  </w:t>
      </w:r>
      <w:r w:rsidRPr="00E240AB">
        <w:rPr>
          <w:rFonts w:ascii="Calibri" w:eastAsia="SimSun" w:hAnsi="Calibri"/>
          <w:color w:val="000000"/>
          <w:lang w:val="en-GB" w:eastAsia="zh-CN"/>
        </w:rPr>
        <w:tab/>
      </w:r>
    </w:p>
    <w:p w:rsidR="001463D6" w:rsidRPr="00E240AB" w:rsidRDefault="001463D6" w:rsidP="00412954">
      <w:pPr>
        <w:pStyle w:val="ListParagraph"/>
        <w:numPr>
          <w:ilvl w:val="0"/>
          <w:numId w:val="32"/>
        </w:numPr>
        <w:tabs>
          <w:tab w:val="left" w:pos="360"/>
          <w:tab w:val="left" w:pos="1134"/>
        </w:tabs>
        <w:spacing w:after="120" w:line="360" w:lineRule="auto"/>
        <w:contextualSpacing/>
        <w:jc w:val="both"/>
        <w:rPr>
          <w:rFonts w:ascii="Calibri" w:eastAsia="SimSun" w:hAnsi="Calibri"/>
          <w:color w:val="000000"/>
          <w:lang w:val="en-GB" w:eastAsia="zh-CN"/>
        </w:rPr>
      </w:pPr>
      <w:r w:rsidRPr="00E240AB">
        <w:rPr>
          <w:rFonts w:ascii="Calibri" w:eastAsia="SimSun" w:hAnsi="Calibri"/>
          <w:color w:val="000000"/>
          <w:lang w:val="en-GB" w:eastAsia="zh-CN"/>
        </w:rPr>
        <w:t>To promote and piloting one stop services for women including OST, NSEP, SHRH, ART, Care and legal support in respond to gender social taboo in Asian region.</w:t>
      </w:r>
    </w:p>
    <w:p w:rsidR="001463D6" w:rsidRPr="00E240AB" w:rsidRDefault="001463D6" w:rsidP="001463D6">
      <w:pPr>
        <w:tabs>
          <w:tab w:val="left" w:pos="567"/>
          <w:tab w:val="left" w:pos="1134"/>
        </w:tabs>
        <w:rPr>
          <w:rFonts w:ascii="Calibri" w:eastAsia="SimSun" w:hAnsi="Calibri"/>
          <w:color w:val="000000"/>
          <w:lang w:val="en-GB" w:eastAsia="zh-CN"/>
        </w:rPr>
      </w:pPr>
    </w:p>
    <w:p w:rsidR="00CC3CF2" w:rsidRPr="00E240AB" w:rsidRDefault="001463D6" w:rsidP="00CC3CF2">
      <w:pPr>
        <w:spacing w:before="100" w:beforeAutospacing="1" w:after="100" w:afterAutospacing="1"/>
        <w:jc w:val="both"/>
        <w:rPr>
          <w:rFonts w:ascii="Calibri" w:eastAsia="SimSun" w:hAnsi="Calibri"/>
          <w:color w:val="000000"/>
          <w:lang w:val="en-GB" w:eastAsia="zh-CN"/>
        </w:rPr>
      </w:pPr>
      <w:r w:rsidRPr="00E240AB">
        <w:rPr>
          <w:rFonts w:ascii="Calibri" w:eastAsia="SimSun" w:hAnsi="Calibri"/>
          <w:color w:val="000000"/>
          <w:lang w:val="en-GB" w:eastAsia="zh-CN"/>
        </w:rPr>
        <w:t xml:space="preserve">. </w:t>
      </w:r>
    </w:p>
    <w:p w:rsidR="001463D6" w:rsidRPr="00E240AB" w:rsidRDefault="001463D6" w:rsidP="00CC3CF2">
      <w:pPr>
        <w:spacing w:before="100" w:beforeAutospacing="1" w:after="100" w:afterAutospacing="1"/>
        <w:jc w:val="both"/>
        <w:rPr>
          <w:rFonts w:ascii="Calibri" w:hAnsi="Calibri"/>
          <w:sz w:val="22"/>
          <w:szCs w:val="22"/>
          <w:lang w:val="en-GB"/>
        </w:rPr>
      </w:pPr>
    </w:p>
    <w:p w:rsidR="00B27184" w:rsidRPr="00E240AB" w:rsidRDefault="00DC0CBD" w:rsidP="00681D77">
      <w:pPr>
        <w:pStyle w:val="Heading3"/>
        <w:rPr>
          <w:rFonts w:ascii="Calibri" w:hAnsi="Calibri"/>
        </w:rPr>
      </w:pPr>
      <w:bookmarkStart w:id="5" w:name="_Toc45545196"/>
      <w:r w:rsidRPr="00E240AB">
        <w:rPr>
          <w:rFonts w:ascii="Calibri" w:hAnsi="Calibri"/>
        </w:rPr>
        <w:t>T</w:t>
      </w:r>
      <w:r w:rsidR="00B27184" w:rsidRPr="00E240AB">
        <w:rPr>
          <w:rFonts w:ascii="Calibri" w:hAnsi="Calibri"/>
        </w:rPr>
        <w:t xml:space="preserve">hematic </w:t>
      </w:r>
      <w:r w:rsidR="00C6167F" w:rsidRPr="00E240AB">
        <w:rPr>
          <w:rFonts w:ascii="Calibri" w:hAnsi="Calibri"/>
        </w:rPr>
        <w:t>focus and priority i</w:t>
      </w:r>
      <w:r w:rsidR="00DE215F" w:rsidRPr="00E240AB">
        <w:rPr>
          <w:rFonts w:ascii="Calibri" w:hAnsi="Calibri"/>
        </w:rPr>
        <w:t>ssues</w:t>
      </w:r>
      <w:bookmarkEnd w:id="3"/>
      <w:bookmarkEnd w:id="5"/>
      <w:r w:rsidR="00DE215F" w:rsidRPr="00E240AB">
        <w:rPr>
          <w:rFonts w:ascii="Calibri" w:hAnsi="Calibri"/>
        </w:rPr>
        <w:t xml:space="preserve"> </w:t>
      </w:r>
    </w:p>
    <w:p w:rsidR="00CC3CF2" w:rsidRPr="00E240AB" w:rsidRDefault="00CC3CF2" w:rsidP="00A66D43">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This Call for Proposals seeks to provide funding support to Civil Society Organisations (CSOs) including Community Based Organisations (CBOs) working in the area of HIV prevention, treatment, care and support among people who inject drugs and people in </w:t>
      </w:r>
      <w:r w:rsidR="002E148B" w:rsidRPr="00E240AB">
        <w:rPr>
          <w:rFonts w:ascii="Calibri" w:hAnsi="Calibri"/>
          <w:sz w:val="22"/>
          <w:szCs w:val="22"/>
          <w:lang w:val="en-GB"/>
        </w:rPr>
        <w:t xml:space="preserve"> </w:t>
      </w:r>
      <w:r w:rsidR="00174C16" w:rsidRPr="00E240AB">
        <w:rPr>
          <w:rFonts w:ascii="Calibri" w:hAnsi="Calibri"/>
          <w:sz w:val="22"/>
          <w:szCs w:val="22"/>
          <w:lang w:val="en-GB"/>
        </w:rPr>
        <w:t>Women</w:t>
      </w:r>
      <w:r w:rsidR="002E148B" w:rsidRPr="00E240AB">
        <w:rPr>
          <w:rFonts w:ascii="Calibri" w:hAnsi="Calibri"/>
          <w:sz w:val="22"/>
          <w:szCs w:val="22"/>
          <w:lang w:val="en-GB"/>
        </w:rPr>
        <w:t xml:space="preserve"> Who Use Drugs </w:t>
      </w:r>
      <w:r w:rsidRPr="00E240AB">
        <w:rPr>
          <w:rFonts w:ascii="Calibri" w:hAnsi="Calibri"/>
          <w:sz w:val="22"/>
          <w:szCs w:val="22"/>
          <w:lang w:val="en-GB"/>
        </w:rPr>
        <w:t xml:space="preserve"> </w:t>
      </w:r>
      <w:r w:rsidR="005403B5" w:rsidRPr="00E240AB">
        <w:rPr>
          <w:rFonts w:ascii="Calibri" w:hAnsi="Calibri"/>
          <w:sz w:val="22"/>
          <w:szCs w:val="22"/>
          <w:lang w:val="en-GB"/>
        </w:rPr>
        <w:t xml:space="preserve">to </w:t>
      </w:r>
      <w:r w:rsidRPr="00E240AB">
        <w:rPr>
          <w:rFonts w:ascii="Calibri" w:hAnsi="Calibri"/>
          <w:sz w:val="22"/>
          <w:szCs w:val="22"/>
          <w:lang w:val="en-GB"/>
        </w:rPr>
        <w:t xml:space="preserve">ensure that </w:t>
      </w:r>
      <w:r w:rsidR="002E148B" w:rsidRPr="00E240AB">
        <w:rPr>
          <w:rFonts w:ascii="Calibri" w:hAnsi="Calibri"/>
          <w:sz w:val="22"/>
          <w:szCs w:val="22"/>
          <w:lang w:val="en-GB"/>
        </w:rPr>
        <w:t>W</w:t>
      </w:r>
      <w:r w:rsidR="00D27FA5" w:rsidRPr="00E240AB">
        <w:rPr>
          <w:rFonts w:ascii="Calibri" w:hAnsi="Calibri"/>
          <w:sz w:val="22"/>
          <w:szCs w:val="22"/>
          <w:lang w:val="en-GB"/>
        </w:rPr>
        <w:t>WUD</w:t>
      </w:r>
      <w:r w:rsidRPr="00E240AB">
        <w:rPr>
          <w:rFonts w:ascii="Calibri" w:hAnsi="Calibri"/>
          <w:sz w:val="22"/>
          <w:szCs w:val="22"/>
          <w:lang w:val="en-GB"/>
        </w:rPr>
        <w:t xml:space="preserve"> and </w:t>
      </w:r>
      <w:r w:rsidR="00174C16" w:rsidRPr="00E240AB">
        <w:rPr>
          <w:rFonts w:ascii="Calibri" w:hAnsi="Calibri"/>
          <w:sz w:val="22"/>
          <w:szCs w:val="22"/>
          <w:lang w:val="en-GB"/>
        </w:rPr>
        <w:t xml:space="preserve"> their sexual partners </w:t>
      </w:r>
      <w:r w:rsidRPr="00E240AB">
        <w:rPr>
          <w:rFonts w:ascii="Calibri" w:hAnsi="Calibri"/>
          <w:sz w:val="22"/>
          <w:szCs w:val="22"/>
          <w:lang w:val="en-GB"/>
        </w:rPr>
        <w:t xml:space="preserve"> receive quality HIV services that are tailored to their needs.</w:t>
      </w:r>
    </w:p>
    <w:p w:rsidR="00CC3CF2" w:rsidRPr="00E240AB" w:rsidRDefault="00CC3CF2" w:rsidP="00CC3CF2">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Grant funding under this Call for Proposals shall be provided under the following </w:t>
      </w:r>
      <w:r w:rsidR="00DF01EC" w:rsidRPr="00E240AB">
        <w:rPr>
          <w:rFonts w:ascii="Calibri" w:hAnsi="Calibri"/>
          <w:sz w:val="22"/>
          <w:szCs w:val="22"/>
          <w:lang w:val="en-GB"/>
        </w:rPr>
        <w:t xml:space="preserve">three </w:t>
      </w:r>
      <w:r w:rsidRPr="00E240AB">
        <w:rPr>
          <w:rFonts w:ascii="Calibri" w:hAnsi="Calibri"/>
          <w:sz w:val="22"/>
          <w:szCs w:val="22"/>
          <w:lang w:val="en-GB"/>
        </w:rPr>
        <w:t>categories:</w:t>
      </w:r>
    </w:p>
    <w:p w:rsidR="0085223A" w:rsidRPr="00E240AB" w:rsidRDefault="006773D7" w:rsidP="0085223A">
      <w:pPr>
        <w:contextualSpacing/>
        <w:rPr>
          <w:rFonts w:ascii="Calibri" w:hAnsi="Calibri"/>
          <w:sz w:val="22"/>
          <w:szCs w:val="22"/>
          <w:lang w:val="en-GB"/>
        </w:rPr>
      </w:pPr>
      <w:r w:rsidRPr="00E240AB">
        <w:rPr>
          <w:rFonts w:ascii="Calibri" w:hAnsi="Calibri"/>
          <w:b/>
          <w:bCs/>
          <w:sz w:val="22"/>
          <w:szCs w:val="22"/>
          <w:lang w:val="en-GB"/>
        </w:rPr>
        <w:t>CATEGORY:</w:t>
      </w:r>
      <w:r w:rsidR="0085223A" w:rsidRPr="00E240AB">
        <w:rPr>
          <w:rFonts w:ascii="Calibri" w:hAnsi="Calibri"/>
          <w:sz w:val="22"/>
          <w:szCs w:val="22"/>
          <w:lang w:val="en-GB"/>
        </w:rPr>
        <w:t xml:space="preserve"> Supporting civil society organizations, in particular community-based organisations, in developing and implementing evidence-based and gender-responsive HIV services for </w:t>
      </w:r>
      <w:r w:rsidR="00AE3B3D" w:rsidRPr="00E240AB">
        <w:rPr>
          <w:rFonts w:ascii="Calibri" w:hAnsi="Calibri"/>
          <w:sz w:val="22"/>
          <w:szCs w:val="22"/>
          <w:lang w:val="en-GB"/>
        </w:rPr>
        <w:t xml:space="preserve"> women who use drugs. </w:t>
      </w:r>
    </w:p>
    <w:p w:rsidR="0085223A" w:rsidRPr="00E240AB" w:rsidRDefault="0085223A" w:rsidP="0085223A">
      <w:pPr>
        <w:ind w:left="720"/>
        <w:rPr>
          <w:rFonts w:ascii="Calibri" w:hAnsi="Calibri"/>
          <w:sz w:val="22"/>
          <w:szCs w:val="22"/>
          <w:lang w:val="en-GB"/>
        </w:rPr>
      </w:pPr>
    </w:p>
    <w:p w:rsidR="0085223A" w:rsidRPr="00E240AB" w:rsidRDefault="00AE3B3D" w:rsidP="0085223A">
      <w:pPr>
        <w:pStyle w:val="ListParagraph"/>
        <w:numPr>
          <w:ilvl w:val="0"/>
          <w:numId w:val="22"/>
        </w:numPr>
        <w:contextualSpacing/>
        <w:rPr>
          <w:rFonts w:ascii="Calibri" w:hAnsi="Calibri"/>
          <w:sz w:val="22"/>
          <w:szCs w:val="22"/>
          <w:lang w:val="en-GB"/>
        </w:rPr>
      </w:pPr>
      <w:r w:rsidRPr="00E240AB">
        <w:rPr>
          <w:rFonts w:ascii="Calibri" w:hAnsi="Calibri"/>
          <w:sz w:val="22"/>
          <w:szCs w:val="22"/>
          <w:lang w:val="en-GB"/>
        </w:rPr>
        <w:t xml:space="preserve"> Harm Reduction and Advocacy program for Women </w:t>
      </w:r>
      <w:r w:rsidR="002215E9" w:rsidRPr="00E240AB">
        <w:rPr>
          <w:rFonts w:ascii="Calibri" w:hAnsi="Calibri"/>
          <w:sz w:val="22"/>
          <w:szCs w:val="22"/>
          <w:lang w:val="en-GB"/>
        </w:rPr>
        <w:t>Who inject</w:t>
      </w:r>
      <w:r w:rsidRPr="00E240AB">
        <w:rPr>
          <w:rFonts w:ascii="Calibri" w:hAnsi="Calibri"/>
          <w:sz w:val="22"/>
          <w:szCs w:val="22"/>
          <w:lang w:val="en-GB"/>
        </w:rPr>
        <w:t xml:space="preserve"> / use Drugs. </w:t>
      </w:r>
    </w:p>
    <w:p w:rsidR="0085223A" w:rsidRPr="00E240AB" w:rsidRDefault="0085223A" w:rsidP="0085223A">
      <w:pPr>
        <w:pStyle w:val="ListParagraph"/>
        <w:ind w:left="1080"/>
        <w:contextualSpacing/>
        <w:rPr>
          <w:rFonts w:ascii="Calibri" w:hAnsi="Calibri"/>
          <w:sz w:val="22"/>
          <w:szCs w:val="22"/>
          <w:lang w:val="en-GB"/>
        </w:rPr>
      </w:pPr>
    </w:p>
    <w:p w:rsidR="0085223A" w:rsidRPr="00E240AB" w:rsidRDefault="0085223A" w:rsidP="0085223A">
      <w:pPr>
        <w:rPr>
          <w:rFonts w:ascii="Calibri" w:hAnsi="Calibri"/>
          <w:sz w:val="22"/>
          <w:szCs w:val="22"/>
          <w:lang w:val="en-GB"/>
        </w:rPr>
      </w:pPr>
    </w:p>
    <w:p w:rsidR="0052568E" w:rsidRPr="00E240AB" w:rsidRDefault="0052568E" w:rsidP="002407FD">
      <w:pPr>
        <w:pStyle w:val="Heading3"/>
        <w:spacing w:after="240"/>
        <w:rPr>
          <w:rFonts w:ascii="Calibri" w:hAnsi="Calibri"/>
        </w:rPr>
      </w:pPr>
      <w:bookmarkStart w:id="6" w:name="_Toc45545197"/>
      <w:r w:rsidRPr="00E240AB">
        <w:rPr>
          <w:rFonts w:ascii="Calibri" w:hAnsi="Calibri"/>
        </w:rPr>
        <w:t>Location</w:t>
      </w:r>
      <w:bookmarkEnd w:id="6"/>
      <w:r w:rsidRPr="00E240AB">
        <w:rPr>
          <w:rFonts w:ascii="Calibri" w:hAnsi="Calibri"/>
        </w:rPr>
        <w:t xml:space="preserve"> </w:t>
      </w:r>
    </w:p>
    <w:p w:rsidR="005F06F7" w:rsidRPr="00E240AB" w:rsidRDefault="005F06F7" w:rsidP="005F06F7">
      <w:pPr>
        <w:pStyle w:val="Heading2"/>
        <w:numPr>
          <w:ilvl w:val="0"/>
          <w:numId w:val="0"/>
        </w:numPr>
        <w:ind w:left="576"/>
        <w:rPr>
          <w:rFonts w:ascii="Calibri" w:hAnsi="Calibri"/>
          <w:b w:val="0"/>
        </w:rPr>
      </w:pPr>
      <w:r w:rsidRPr="00E240AB">
        <w:rPr>
          <w:rFonts w:ascii="Calibri" w:hAnsi="Calibri"/>
        </w:rPr>
        <w:t xml:space="preserve"> </w:t>
      </w:r>
      <w:r w:rsidR="00BB13D6" w:rsidRPr="00E240AB">
        <w:rPr>
          <w:rFonts w:ascii="Calibri" w:hAnsi="Calibri"/>
        </w:rPr>
        <w:t xml:space="preserve">Province # 1 </w:t>
      </w:r>
      <w:r w:rsidR="00A35D22" w:rsidRPr="00E240AB">
        <w:rPr>
          <w:rFonts w:ascii="Calibri" w:hAnsi="Calibri"/>
        </w:rPr>
        <w:tab/>
      </w:r>
      <w:r w:rsidR="00615FAA" w:rsidRPr="00E240AB">
        <w:rPr>
          <w:rFonts w:ascii="Calibri" w:hAnsi="Calibri"/>
          <w:b w:val="0"/>
        </w:rPr>
        <w:t>(</w:t>
      </w:r>
      <w:r w:rsidR="00BB13D6" w:rsidRPr="00E240AB">
        <w:rPr>
          <w:rFonts w:ascii="Calibri" w:hAnsi="Calibri"/>
          <w:b w:val="0"/>
        </w:rPr>
        <w:t>Sunsari</w:t>
      </w:r>
      <w:r w:rsidR="00615FAA" w:rsidRPr="00E240AB">
        <w:rPr>
          <w:rFonts w:ascii="Calibri" w:hAnsi="Calibri"/>
          <w:b w:val="0"/>
        </w:rPr>
        <w:t>,</w:t>
      </w:r>
      <w:r w:rsidRPr="00E240AB">
        <w:rPr>
          <w:rFonts w:ascii="Calibri" w:hAnsi="Calibri"/>
          <w:b w:val="0"/>
        </w:rPr>
        <w:t xml:space="preserve"> </w:t>
      </w:r>
      <w:r w:rsidR="00513D96" w:rsidRPr="00E240AB">
        <w:rPr>
          <w:rFonts w:ascii="Calibri" w:hAnsi="Calibri"/>
          <w:b w:val="0"/>
        </w:rPr>
        <w:t xml:space="preserve"> Dharan and Itahari) </w:t>
      </w:r>
    </w:p>
    <w:p w:rsidR="0085223A" w:rsidRPr="00E240AB" w:rsidRDefault="00766F59" w:rsidP="005F06F7">
      <w:pPr>
        <w:pStyle w:val="Heading2"/>
        <w:numPr>
          <w:ilvl w:val="0"/>
          <w:numId w:val="0"/>
        </w:numPr>
        <w:ind w:left="576"/>
        <w:rPr>
          <w:rFonts w:ascii="Calibri" w:hAnsi="Calibri"/>
        </w:rPr>
      </w:pPr>
      <w:r w:rsidRPr="00E240AB">
        <w:rPr>
          <w:rFonts w:ascii="Calibri" w:hAnsi="Calibri"/>
        </w:rPr>
        <w:t xml:space="preserve"> </w:t>
      </w:r>
      <w:r w:rsidR="00A35D22" w:rsidRPr="00E240AB">
        <w:rPr>
          <w:rFonts w:ascii="Calibri" w:hAnsi="Calibri"/>
        </w:rPr>
        <w:t>Province</w:t>
      </w:r>
      <w:r w:rsidR="00BB13D6" w:rsidRPr="00E240AB">
        <w:rPr>
          <w:rFonts w:ascii="Calibri" w:hAnsi="Calibri"/>
        </w:rPr>
        <w:t xml:space="preserve"> </w:t>
      </w:r>
      <w:r w:rsidR="00D368C1" w:rsidRPr="00E240AB">
        <w:rPr>
          <w:rFonts w:ascii="Calibri" w:hAnsi="Calibri"/>
        </w:rPr>
        <w:t xml:space="preserve"># </w:t>
      </w:r>
      <w:r w:rsidR="00BB13D6" w:rsidRPr="00E240AB">
        <w:rPr>
          <w:rFonts w:ascii="Calibri" w:hAnsi="Calibri"/>
        </w:rPr>
        <w:t>3</w:t>
      </w:r>
      <w:r w:rsidR="00A35D22" w:rsidRPr="00E240AB">
        <w:rPr>
          <w:rFonts w:ascii="Calibri" w:hAnsi="Calibri"/>
        </w:rPr>
        <w:tab/>
      </w:r>
      <w:r w:rsidRPr="00E240AB">
        <w:rPr>
          <w:rFonts w:ascii="Calibri" w:hAnsi="Calibri"/>
        </w:rPr>
        <w:t xml:space="preserve"> </w:t>
      </w:r>
      <w:r w:rsidRPr="00E240AB">
        <w:rPr>
          <w:rFonts w:ascii="Calibri" w:hAnsi="Calibri"/>
          <w:b w:val="0"/>
        </w:rPr>
        <w:t>(</w:t>
      </w:r>
      <w:r w:rsidR="00BB13D6" w:rsidRPr="00E240AB">
        <w:rPr>
          <w:rFonts w:ascii="Calibri" w:hAnsi="Calibri"/>
          <w:b w:val="0"/>
        </w:rPr>
        <w:t>Chitwan</w:t>
      </w:r>
      <w:r w:rsidR="00513D96" w:rsidRPr="00E240AB">
        <w:rPr>
          <w:rFonts w:ascii="Calibri" w:hAnsi="Calibri"/>
          <w:b w:val="0"/>
        </w:rPr>
        <w:t>, Surrounding Municipalities</w:t>
      </w:r>
      <w:r w:rsidR="00615FAA" w:rsidRPr="00E240AB">
        <w:rPr>
          <w:rFonts w:ascii="Calibri" w:hAnsi="Calibri"/>
          <w:b w:val="0"/>
        </w:rPr>
        <w:t>)</w:t>
      </w:r>
      <w:r w:rsidR="00513D96" w:rsidRPr="00E240AB">
        <w:rPr>
          <w:rFonts w:ascii="Calibri" w:hAnsi="Calibri"/>
        </w:rPr>
        <w:t xml:space="preserve"> </w:t>
      </w:r>
    </w:p>
    <w:p w:rsidR="005F06F7" w:rsidRPr="00E240AB" w:rsidRDefault="005F06F7" w:rsidP="00D368C1">
      <w:pPr>
        <w:ind w:firstLine="576"/>
        <w:rPr>
          <w:rFonts w:ascii="Calibri" w:hAnsi="Calibri"/>
          <w:lang w:val="en-GB"/>
        </w:rPr>
      </w:pPr>
      <w:r w:rsidRPr="00E240AB">
        <w:rPr>
          <w:rFonts w:ascii="Calibri" w:hAnsi="Calibri"/>
          <w:b/>
          <w:lang w:val="en-GB"/>
        </w:rPr>
        <w:t xml:space="preserve">Province # </w:t>
      </w:r>
      <w:r w:rsidR="00D368C1" w:rsidRPr="00E240AB">
        <w:rPr>
          <w:rFonts w:ascii="Calibri" w:hAnsi="Calibri"/>
          <w:b/>
          <w:lang w:val="en-GB"/>
        </w:rPr>
        <w:t>4</w:t>
      </w:r>
      <w:r w:rsidR="00D368C1" w:rsidRPr="00E240AB">
        <w:rPr>
          <w:rFonts w:ascii="Calibri" w:hAnsi="Calibri"/>
          <w:lang w:val="en-GB"/>
        </w:rPr>
        <w:t xml:space="preserve"> </w:t>
      </w:r>
      <w:r w:rsidR="00A35D22" w:rsidRPr="00E240AB">
        <w:rPr>
          <w:rFonts w:ascii="Calibri" w:hAnsi="Calibri"/>
          <w:lang w:val="en-GB"/>
        </w:rPr>
        <w:tab/>
        <w:t>(Buttwal</w:t>
      </w:r>
      <w:r w:rsidR="00D368C1" w:rsidRPr="00E240AB">
        <w:rPr>
          <w:rFonts w:ascii="Calibri" w:hAnsi="Calibri"/>
          <w:lang w:val="en-GB"/>
        </w:rPr>
        <w:t xml:space="preserve"> </w:t>
      </w:r>
      <w:r w:rsidR="00615FAA" w:rsidRPr="00E240AB">
        <w:rPr>
          <w:rFonts w:ascii="Calibri" w:hAnsi="Calibri"/>
          <w:lang w:val="en-GB"/>
        </w:rPr>
        <w:t xml:space="preserve">surrounding Municipality </w:t>
      </w:r>
    </w:p>
    <w:p w:rsidR="00303B6E" w:rsidRPr="00E240AB" w:rsidRDefault="003517E4" w:rsidP="00006FBC">
      <w:pPr>
        <w:pStyle w:val="Heading3"/>
        <w:spacing w:after="240"/>
        <w:rPr>
          <w:rFonts w:ascii="Calibri" w:hAnsi="Calibri"/>
        </w:rPr>
      </w:pPr>
      <w:r w:rsidRPr="00E240AB">
        <w:rPr>
          <w:rFonts w:ascii="Calibri" w:hAnsi="Calibri"/>
        </w:rPr>
        <w:t>Duration</w:t>
      </w:r>
    </w:p>
    <w:p w:rsidR="003517E4" w:rsidRPr="00E240AB" w:rsidRDefault="003517E4" w:rsidP="003517E4">
      <w:pPr>
        <w:autoSpaceDE w:val="0"/>
        <w:autoSpaceDN w:val="0"/>
        <w:adjustRightInd w:val="0"/>
        <w:spacing w:before="100" w:beforeAutospacing="1"/>
        <w:rPr>
          <w:rFonts w:ascii="Calibri" w:hAnsi="Calibri"/>
          <w:lang w:val="en-GB"/>
        </w:rPr>
      </w:pPr>
      <w:r w:rsidRPr="00E240AB">
        <w:rPr>
          <w:rFonts w:ascii="Calibri" w:hAnsi="Calibri"/>
          <w:lang w:val="en-GB"/>
        </w:rPr>
        <w:t>All activities financed by this Grants programme must be</w:t>
      </w:r>
      <w:r w:rsidR="00994DEE">
        <w:rPr>
          <w:rFonts w:ascii="Calibri" w:hAnsi="Calibri"/>
          <w:lang w:val="en-GB"/>
        </w:rPr>
        <w:t xml:space="preserve"> start by 1</w:t>
      </w:r>
      <w:r w:rsidR="00994DEE" w:rsidRPr="00994DEE">
        <w:rPr>
          <w:rFonts w:ascii="Calibri" w:hAnsi="Calibri"/>
          <w:vertAlign w:val="superscript"/>
          <w:lang w:val="en-GB"/>
        </w:rPr>
        <w:t>st</w:t>
      </w:r>
      <w:r w:rsidR="00994DEE">
        <w:rPr>
          <w:rFonts w:ascii="Calibri" w:hAnsi="Calibri"/>
          <w:lang w:val="en-GB"/>
        </w:rPr>
        <w:t xml:space="preserve"> of October 2020 and implementation completed</w:t>
      </w:r>
      <w:r w:rsidRPr="00E240AB">
        <w:rPr>
          <w:rFonts w:ascii="Calibri" w:hAnsi="Calibri"/>
          <w:lang w:val="en-GB"/>
        </w:rPr>
        <w:t xml:space="preserve"> by </w:t>
      </w:r>
      <w:r w:rsidR="00513D96" w:rsidRPr="00E240AB">
        <w:rPr>
          <w:rFonts w:ascii="Calibri" w:hAnsi="Calibri"/>
          <w:lang w:val="en-GB"/>
        </w:rPr>
        <w:t xml:space="preserve">Aug </w:t>
      </w:r>
      <w:r w:rsidR="00F3454D" w:rsidRPr="00E240AB">
        <w:rPr>
          <w:rFonts w:ascii="Calibri" w:hAnsi="Calibri"/>
          <w:lang w:val="en-GB"/>
        </w:rPr>
        <w:t>3</w:t>
      </w:r>
      <w:r w:rsidR="00513D96" w:rsidRPr="00E240AB">
        <w:rPr>
          <w:rFonts w:ascii="Calibri" w:hAnsi="Calibri"/>
          <w:lang w:val="en-GB"/>
        </w:rPr>
        <w:t>0</w:t>
      </w:r>
      <w:r w:rsidR="00F3454D" w:rsidRPr="00E240AB">
        <w:rPr>
          <w:rFonts w:ascii="Calibri" w:hAnsi="Calibri"/>
          <w:vertAlign w:val="superscript"/>
          <w:lang w:val="en-GB"/>
        </w:rPr>
        <w:t>st</w:t>
      </w:r>
      <w:r w:rsidR="00F3454D" w:rsidRPr="00E240AB">
        <w:rPr>
          <w:rFonts w:ascii="Calibri" w:hAnsi="Calibri"/>
          <w:lang w:val="en-GB"/>
        </w:rPr>
        <w:t>, 2021</w:t>
      </w:r>
      <w:r w:rsidRPr="00E240AB">
        <w:rPr>
          <w:rFonts w:ascii="Calibri" w:hAnsi="Calibri"/>
          <w:lang w:val="en-GB"/>
        </w:rPr>
        <w:t>.</w:t>
      </w:r>
    </w:p>
    <w:p w:rsidR="003517E4" w:rsidRPr="00E240AB" w:rsidRDefault="003517E4" w:rsidP="007E7940">
      <w:pPr>
        <w:rPr>
          <w:rFonts w:ascii="Calibri" w:hAnsi="Calibri"/>
          <w:lang w:val="en-GB"/>
        </w:rPr>
      </w:pPr>
    </w:p>
    <w:p w:rsidR="00D27B5A" w:rsidRPr="00E240AB" w:rsidRDefault="00A73E5C" w:rsidP="002407FD">
      <w:pPr>
        <w:pStyle w:val="Heading3"/>
        <w:spacing w:after="240"/>
        <w:rPr>
          <w:rFonts w:ascii="Calibri" w:hAnsi="Calibri"/>
        </w:rPr>
      </w:pPr>
      <w:bookmarkStart w:id="7" w:name="_Toc45545199"/>
      <w:r w:rsidRPr="00E240AB">
        <w:rPr>
          <w:rFonts w:ascii="Calibri" w:hAnsi="Calibri"/>
        </w:rPr>
        <w:t xml:space="preserve">Guiding </w:t>
      </w:r>
      <w:r w:rsidR="00681D77" w:rsidRPr="00E240AB">
        <w:rPr>
          <w:rFonts w:ascii="Calibri" w:hAnsi="Calibri"/>
        </w:rPr>
        <w:t>principles</w:t>
      </w:r>
      <w:bookmarkEnd w:id="7"/>
    </w:p>
    <w:p w:rsidR="009447AA" w:rsidRPr="00E240AB" w:rsidRDefault="00681D77" w:rsidP="009447AA">
      <w:pPr>
        <w:pStyle w:val="Text4"/>
        <w:ind w:left="0"/>
        <w:rPr>
          <w:rFonts w:ascii="Calibri" w:hAnsi="Calibri"/>
          <w:sz w:val="22"/>
          <w:szCs w:val="22"/>
        </w:rPr>
      </w:pPr>
      <w:r w:rsidRPr="00E240AB">
        <w:rPr>
          <w:rFonts w:ascii="Calibri" w:hAnsi="Calibri"/>
          <w:snapToGrid/>
          <w:sz w:val="22"/>
          <w:szCs w:val="22"/>
        </w:rPr>
        <w:t xml:space="preserve">Grant applicants </w:t>
      </w:r>
      <w:r w:rsidR="002407FD" w:rsidRPr="00E240AB">
        <w:rPr>
          <w:rFonts w:ascii="Calibri" w:hAnsi="Calibri"/>
          <w:snapToGrid/>
          <w:sz w:val="22"/>
          <w:szCs w:val="22"/>
        </w:rPr>
        <w:t>are expected to</w:t>
      </w:r>
      <w:r w:rsidRPr="00E240AB">
        <w:rPr>
          <w:rFonts w:ascii="Calibri" w:hAnsi="Calibri"/>
          <w:snapToGrid/>
          <w:sz w:val="22"/>
          <w:szCs w:val="22"/>
        </w:rPr>
        <w:t xml:space="preserve"> </w:t>
      </w:r>
      <w:r w:rsidR="002407FD" w:rsidRPr="00E240AB">
        <w:rPr>
          <w:rFonts w:ascii="Calibri" w:hAnsi="Calibri"/>
          <w:snapToGrid/>
          <w:sz w:val="22"/>
          <w:szCs w:val="22"/>
        </w:rPr>
        <w:t xml:space="preserve">consider the </w:t>
      </w:r>
      <w:r w:rsidRPr="00E240AB">
        <w:rPr>
          <w:rFonts w:ascii="Calibri" w:hAnsi="Calibri"/>
          <w:snapToGrid/>
          <w:sz w:val="22"/>
          <w:szCs w:val="22"/>
        </w:rPr>
        <w:t>follow</w:t>
      </w:r>
      <w:r w:rsidR="002407FD" w:rsidRPr="00E240AB">
        <w:rPr>
          <w:rFonts w:ascii="Calibri" w:hAnsi="Calibri"/>
          <w:snapToGrid/>
          <w:sz w:val="22"/>
          <w:szCs w:val="22"/>
        </w:rPr>
        <w:t>ing</w:t>
      </w:r>
      <w:r w:rsidRPr="00E240AB">
        <w:rPr>
          <w:rFonts w:ascii="Calibri" w:hAnsi="Calibri"/>
          <w:snapToGrid/>
          <w:sz w:val="22"/>
          <w:szCs w:val="22"/>
        </w:rPr>
        <w:t xml:space="preserve"> fundamental principles in designing their grant</w:t>
      </w:r>
      <w:r w:rsidRPr="00E240AB">
        <w:rPr>
          <w:rFonts w:ascii="Calibri" w:hAnsi="Calibri"/>
          <w:sz w:val="22"/>
          <w:szCs w:val="22"/>
        </w:rPr>
        <w:t xml:space="preserve"> </w:t>
      </w:r>
      <w:r w:rsidR="002407FD" w:rsidRPr="00E240AB">
        <w:rPr>
          <w:rFonts w:ascii="Calibri" w:hAnsi="Calibri"/>
          <w:sz w:val="22"/>
          <w:szCs w:val="22"/>
        </w:rPr>
        <w:t xml:space="preserve">project </w:t>
      </w:r>
      <w:r w:rsidRPr="00E240AB">
        <w:rPr>
          <w:rFonts w:ascii="Calibri" w:hAnsi="Calibri"/>
          <w:sz w:val="22"/>
          <w:szCs w:val="22"/>
        </w:rPr>
        <w:t>proposals:</w:t>
      </w:r>
    </w:p>
    <w:p w:rsidR="00A73E5C" w:rsidRPr="00E240AB" w:rsidRDefault="005403B5" w:rsidP="00F3454D">
      <w:pPr>
        <w:pStyle w:val="ListParagraph"/>
        <w:numPr>
          <w:ilvl w:val="0"/>
          <w:numId w:val="22"/>
        </w:numPr>
        <w:rPr>
          <w:rFonts w:ascii="Calibri" w:hAnsi="Calibri"/>
          <w:sz w:val="22"/>
          <w:szCs w:val="22"/>
          <w:lang w:val="en-GB"/>
        </w:rPr>
      </w:pPr>
      <w:r w:rsidRPr="00E240AB">
        <w:rPr>
          <w:rFonts w:ascii="Calibri" w:hAnsi="Calibri"/>
          <w:sz w:val="22"/>
          <w:szCs w:val="22"/>
          <w:lang w:val="en-GB"/>
        </w:rPr>
        <w:t xml:space="preserve">Project design in </w:t>
      </w:r>
      <w:r w:rsidR="00F66AD6" w:rsidRPr="00E240AB">
        <w:rPr>
          <w:rFonts w:ascii="Calibri" w:hAnsi="Calibri"/>
          <w:sz w:val="22"/>
          <w:szCs w:val="22"/>
          <w:lang w:val="en-GB"/>
        </w:rPr>
        <w:t xml:space="preserve">line with National Harm Reduction </w:t>
      </w:r>
      <w:r w:rsidRPr="00E240AB">
        <w:rPr>
          <w:rFonts w:ascii="Calibri" w:hAnsi="Calibri"/>
          <w:sz w:val="22"/>
          <w:szCs w:val="22"/>
          <w:lang w:val="en-GB"/>
        </w:rPr>
        <w:t xml:space="preserve"> approaches to HIV interventions (ie: evidence based, human rights centred, non</w:t>
      </w:r>
      <w:r w:rsidR="007E7940" w:rsidRPr="00E240AB">
        <w:rPr>
          <w:rFonts w:ascii="Calibri" w:hAnsi="Calibri"/>
          <w:sz w:val="22"/>
          <w:szCs w:val="22"/>
          <w:lang w:val="en-GB"/>
        </w:rPr>
        <w:t>-</w:t>
      </w:r>
      <w:r w:rsidR="001B7CF1" w:rsidRPr="00E240AB">
        <w:rPr>
          <w:rFonts w:ascii="Calibri" w:hAnsi="Calibri"/>
          <w:sz w:val="22"/>
          <w:szCs w:val="22"/>
          <w:lang w:val="en-GB"/>
        </w:rPr>
        <w:t xml:space="preserve">discriminatory and gender </w:t>
      </w:r>
      <w:r w:rsidRPr="00E240AB">
        <w:rPr>
          <w:rFonts w:ascii="Calibri" w:hAnsi="Calibri"/>
          <w:sz w:val="22"/>
          <w:szCs w:val="22"/>
          <w:lang w:val="en-GB"/>
        </w:rPr>
        <w:t>responsive)</w:t>
      </w: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6773D7" w:rsidRPr="00E240AB" w:rsidRDefault="006773D7" w:rsidP="006773D7">
      <w:pPr>
        <w:pStyle w:val="ListParagraph"/>
        <w:rPr>
          <w:rFonts w:ascii="Calibri" w:hAnsi="Calibri"/>
          <w:sz w:val="22"/>
          <w:szCs w:val="22"/>
          <w:lang w:val="en-GB"/>
        </w:rPr>
      </w:pPr>
    </w:p>
    <w:p w:rsidR="00B27184" w:rsidRPr="00E240AB" w:rsidRDefault="00C6167F" w:rsidP="00B22521">
      <w:pPr>
        <w:pStyle w:val="Heading3"/>
        <w:rPr>
          <w:rFonts w:ascii="Calibri" w:hAnsi="Calibri"/>
          <w:u w:val="single"/>
        </w:rPr>
      </w:pPr>
      <w:bookmarkStart w:id="8" w:name="_Toc45545200"/>
      <w:r w:rsidRPr="00E240AB">
        <w:rPr>
          <w:rFonts w:ascii="Calibri" w:hAnsi="Calibri"/>
        </w:rPr>
        <w:t xml:space="preserve">Award </w:t>
      </w:r>
      <w:r w:rsidR="00A85228" w:rsidRPr="00E240AB">
        <w:rPr>
          <w:rFonts w:ascii="Calibri" w:hAnsi="Calibri"/>
        </w:rPr>
        <w:t>amount</w:t>
      </w:r>
      <w:r w:rsidRPr="00E240AB">
        <w:rPr>
          <w:rFonts w:ascii="Calibri" w:hAnsi="Calibri"/>
        </w:rPr>
        <w:t>s</w:t>
      </w:r>
      <w:bookmarkEnd w:id="8"/>
    </w:p>
    <w:p w:rsidR="0085223A" w:rsidRPr="00E240AB" w:rsidRDefault="0085223A" w:rsidP="0085223A">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Proposals with budgets </w:t>
      </w:r>
      <w:r w:rsidR="00DF01EC" w:rsidRPr="00E240AB">
        <w:rPr>
          <w:rFonts w:ascii="Calibri" w:hAnsi="Calibri"/>
          <w:sz w:val="22"/>
          <w:szCs w:val="22"/>
          <w:lang w:val="en-GB"/>
        </w:rPr>
        <w:t xml:space="preserve">not </w:t>
      </w:r>
      <w:r w:rsidR="00CF64EB">
        <w:rPr>
          <w:rFonts w:ascii="Calibri" w:hAnsi="Calibri"/>
          <w:sz w:val="22"/>
          <w:szCs w:val="22"/>
          <w:lang w:val="en-GB"/>
        </w:rPr>
        <w:t xml:space="preserve">exceeding </w:t>
      </w:r>
      <w:r w:rsidR="00CF64EB" w:rsidRPr="00CF64EB">
        <w:rPr>
          <w:rFonts w:ascii="Calibri" w:hAnsi="Calibri"/>
          <w:sz w:val="22"/>
          <w:szCs w:val="22"/>
          <w:highlight w:val="yellow"/>
          <w:lang w:val="en-GB"/>
        </w:rPr>
        <w:t>?????</w:t>
      </w:r>
      <w:r w:rsidR="00CF64EB">
        <w:rPr>
          <w:rFonts w:ascii="Calibri" w:hAnsi="Calibri"/>
          <w:sz w:val="22"/>
          <w:szCs w:val="22"/>
          <w:lang w:val="en-GB"/>
        </w:rPr>
        <w:t xml:space="preserve"> </w:t>
      </w:r>
      <w:r w:rsidRPr="00E240AB">
        <w:rPr>
          <w:rFonts w:ascii="Calibri" w:hAnsi="Calibri"/>
          <w:sz w:val="22"/>
          <w:szCs w:val="22"/>
          <w:lang w:val="en-GB"/>
        </w:rPr>
        <w:t>will be considered for award. Please note that value for money will be assessed as a part of the rating criteria.</w:t>
      </w:r>
      <w:r w:rsidR="00926A3A">
        <w:rPr>
          <w:rFonts w:ascii="Calibri" w:hAnsi="Calibri"/>
          <w:sz w:val="22"/>
          <w:szCs w:val="22"/>
          <w:lang w:val="en-GB"/>
        </w:rPr>
        <w:t xml:space="preserve"> Please saparete detail budget attached. </w:t>
      </w:r>
    </w:p>
    <w:p w:rsidR="0085223A" w:rsidRPr="00E240AB" w:rsidRDefault="00BC6CF4" w:rsidP="0085223A">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Recovering Nepal will provide budget </w:t>
      </w:r>
      <w:r w:rsidR="00926A3A" w:rsidRPr="00E240AB">
        <w:rPr>
          <w:rFonts w:ascii="Calibri" w:hAnsi="Calibri"/>
          <w:sz w:val="22"/>
          <w:szCs w:val="22"/>
          <w:lang w:val="en-GB"/>
        </w:rPr>
        <w:t>detail but</w:t>
      </w:r>
      <w:r w:rsidRPr="00E240AB">
        <w:rPr>
          <w:rFonts w:ascii="Calibri" w:hAnsi="Calibri"/>
          <w:sz w:val="22"/>
          <w:szCs w:val="22"/>
          <w:lang w:val="en-GB"/>
        </w:rPr>
        <w:t xml:space="preserve"> intervention </w:t>
      </w:r>
      <w:r w:rsidR="00926A3A" w:rsidRPr="00E240AB">
        <w:rPr>
          <w:rFonts w:ascii="Calibri" w:hAnsi="Calibri"/>
          <w:sz w:val="22"/>
          <w:szCs w:val="22"/>
          <w:lang w:val="en-GB"/>
        </w:rPr>
        <w:t>strategies</w:t>
      </w:r>
      <w:r w:rsidRPr="00E240AB">
        <w:rPr>
          <w:rFonts w:ascii="Calibri" w:hAnsi="Calibri"/>
          <w:sz w:val="22"/>
          <w:szCs w:val="22"/>
          <w:lang w:val="en-GB"/>
        </w:rPr>
        <w:t xml:space="preserve"> must be </w:t>
      </w:r>
      <w:r w:rsidR="00926A3A" w:rsidRPr="00E240AB">
        <w:rPr>
          <w:rFonts w:ascii="Calibri" w:hAnsi="Calibri"/>
          <w:sz w:val="22"/>
          <w:szCs w:val="22"/>
          <w:lang w:val="en-GB"/>
        </w:rPr>
        <w:t>develop by</w:t>
      </w:r>
      <w:r w:rsidRPr="00E240AB">
        <w:rPr>
          <w:rFonts w:ascii="Calibri" w:hAnsi="Calibri"/>
          <w:sz w:val="22"/>
          <w:szCs w:val="22"/>
          <w:lang w:val="en-GB"/>
        </w:rPr>
        <w:t xml:space="preserve"> </w:t>
      </w:r>
      <w:r w:rsidR="00926A3A" w:rsidRPr="00E240AB">
        <w:rPr>
          <w:rFonts w:ascii="Calibri" w:hAnsi="Calibri"/>
          <w:sz w:val="22"/>
          <w:szCs w:val="22"/>
          <w:lang w:val="en-GB"/>
        </w:rPr>
        <w:t>concern applicant</w:t>
      </w:r>
      <w:r w:rsidRPr="00E240AB">
        <w:rPr>
          <w:rFonts w:ascii="Calibri" w:hAnsi="Calibri"/>
          <w:sz w:val="22"/>
          <w:szCs w:val="22"/>
          <w:lang w:val="en-GB"/>
        </w:rPr>
        <w:t xml:space="preserve"> </w:t>
      </w:r>
      <w:r w:rsidR="00926A3A" w:rsidRPr="00E240AB">
        <w:rPr>
          <w:rFonts w:ascii="Calibri" w:hAnsi="Calibri"/>
          <w:sz w:val="22"/>
          <w:szCs w:val="22"/>
          <w:lang w:val="en-GB"/>
        </w:rPr>
        <w:t>(concerned</w:t>
      </w:r>
      <w:r w:rsidR="00E60F5D" w:rsidRPr="00E240AB">
        <w:rPr>
          <w:rFonts w:ascii="Calibri" w:hAnsi="Calibri"/>
          <w:sz w:val="22"/>
          <w:szCs w:val="22"/>
          <w:lang w:val="en-GB"/>
        </w:rPr>
        <w:t xml:space="preserve"> community based </w:t>
      </w:r>
      <w:r w:rsidR="00926A3A" w:rsidRPr="00E240AB">
        <w:rPr>
          <w:rFonts w:ascii="Calibri" w:hAnsi="Calibri"/>
          <w:sz w:val="22"/>
          <w:szCs w:val="22"/>
          <w:lang w:val="en-GB"/>
        </w:rPr>
        <w:t>organizations)</w:t>
      </w:r>
      <w:r w:rsidR="00E60F5D" w:rsidRPr="00E240AB">
        <w:rPr>
          <w:rFonts w:ascii="Calibri" w:hAnsi="Calibri"/>
          <w:sz w:val="22"/>
          <w:szCs w:val="22"/>
          <w:lang w:val="en-GB"/>
        </w:rPr>
        <w:t xml:space="preserve"> </w:t>
      </w:r>
    </w:p>
    <w:p w:rsidR="00646B54" w:rsidRPr="00E240AB" w:rsidRDefault="00646B54" w:rsidP="0085223A">
      <w:pPr>
        <w:spacing w:before="100" w:beforeAutospacing="1" w:after="100" w:afterAutospacing="1"/>
        <w:jc w:val="both"/>
        <w:rPr>
          <w:rFonts w:ascii="Calibri" w:hAnsi="Calibri"/>
          <w:sz w:val="22"/>
          <w:szCs w:val="22"/>
          <w:lang w:val="en-GB"/>
        </w:rPr>
      </w:pPr>
    </w:p>
    <w:p w:rsidR="00B27184" w:rsidRPr="00E240AB" w:rsidRDefault="0006196A" w:rsidP="00B22521">
      <w:pPr>
        <w:pStyle w:val="Heading2"/>
        <w:rPr>
          <w:rFonts w:ascii="Calibri" w:hAnsi="Calibri"/>
          <w:szCs w:val="24"/>
        </w:rPr>
      </w:pPr>
      <w:bookmarkStart w:id="9" w:name="_Toc45545201"/>
      <w:r w:rsidRPr="00E240AB">
        <w:rPr>
          <w:rFonts w:ascii="Calibri" w:hAnsi="Calibri"/>
          <w:szCs w:val="24"/>
        </w:rPr>
        <w:t>ELIGIBILITY CRITERIA</w:t>
      </w:r>
      <w:bookmarkEnd w:id="9"/>
    </w:p>
    <w:p w:rsidR="00B27184" w:rsidRPr="00E240AB" w:rsidRDefault="00B27184" w:rsidP="00B22521">
      <w:pPr>
        <w:pStyle w:val="Heading3"/>
        <w:rPr>
          <w:rFonts w:ascii="Calibri" w:hAnsi="Calibri"/>
          <w:szCs w:val="24"/>
        </w:rPr>
      </w:pPr>
      <w:bookmarkStart w:id="10" w:name="_Toc216513957"/>
      <w:bookmarkStart w:id="11" w:name="_Toc45545202"/>
      <w:r w:rsidRPr="00E240AB">
        <w:rPr>
          <w:rFonts w:ascii="Calibri" w:hAnsi="Calibri"/>
          <w:szCs w:val="24"/>
        </w:rPr>
        <w:t xml:space="preserve">Eligibility </w:t>
      </w:r>
      <w:bookmarkEnd w:id="10"/>
      <w:r w:rsidR="009859CF" w:rsidRPr="00E240AB">
        <w:rPr>
          <w:rFonts w:ascii="Calibri" w:hAnsi="Calibri"/>
          <w:szCs w:val="24"/>
        </w:rPr>
        <w:t>of applicants</w:t>
      </w:r>
      <w:bookmarkEnd w:id="11"/>
    </w:p>
    <w:p w:rsidR="00B27184" w:rsidRPr="00E240AB" w:rsidRDefault="00767926" w:rsidP="007B58E5">
      <w:pPr>
        <w:pStyle w:val="Heading1"/>
        <w:tabs>
          <w:tab w:val="left" w:pos="0"/>
          <w:tab w:val="num" w:pos="810"/>
        </w:tabs>
        <w:rPr>
          <w:rFonts w:ascii="Calibri" w:hAnsi="Calibri"/>
        </w:rPr>
      </w:pPr>
      <w:r w:rsidRPr="00E240AB">
        <w:rPr>
          <w:rFonts w:ascii="Calibri" w:hAnsi="Calibri"/>
          <w:b w:val="0"/>
          <w:sz w:val="24"/>
          <w:szCs w:val="24"/>
        </w:rPr>
        <w:t xml:space="preserve">In order to be eligible for a </w:t>
      </w:r>
      <w:r w:rsidR="00AF6B24" w:rsidRPr="00E240AB">
        <w:rPr>
          <w:rFonts w:ascii="Calibri" w:hAnsi="Calibri"/>
          <w:b w:val="0"/>
          <w:sz w:val="24"/>
          <w:szCs w:val="24"/>
        </w:rPr>
        <w:t>g</w:t>
      </w:r>
      <w:r w:rsidR="00B27184" w:rsidRPr="00E240AB">
        <w:rPr>
          <w:rFonts w:ascii="Calibri" w:hAnsi="Calibri"/>
          <w:b w:val="0"/>
          <w:sz w:val="24"/>
          <w:szCs w:val="24"/>
        </w:rPr>
        <w:t>rant, applicants must:</w:t>
      </w:r>
    </w:p>
    <w:p w:rsidR="007304E5" w:rsidRPr="00E240AB" w:rsidRDefault="009B27A9" w:rsidP="00646B54">
      <w:pPr>
        <w:pStyle w:val="Heading1"/>
        <w:numPr>
          <w:ilvl w:val="0"/>
          <w:numId w:val="34"/>
        </w:numPr>
        <w:rPr>
          <w:rFonts w:ascii="Calibri" w:hAnsi="Calibri"/>
          <w:b w:val="0"/>
          <w:i/>
          <w:sz w:val="24"/>
          <w:szCs w:val="24"/>
        </w:rPr>
      </w:pPr>
      <w:r w:rsidRPr="00E240AB">
        <w:rPr>
          <w:rFonts w:ascii="Calibri" w:hAnsi="Calibri"/>
          <w:b w:val="0"/>
          <w:sz w:val="24"/>
          <w:szCs w:val="24"/>
        </w:rPr>
        <w:t>b</w:t>
      </w:r>
      <w:r w:rsidR="00B27184" w:rsidRPr="00E240AB">
        <w:rPr>
          <w:rFonts w:ascii="Calibri" w:hAnsi="Calibri"/>
          <w:b w:val="0"/>
          <w:sz w:val="24"/>
          <w:szCs w:val="24"/>
        </w:rPr>
        <w:t xml:space="preserve">e a </w:t>
      </w:r>
      <w:r w:rsidR="00A45C18" w:rsidRPr="00E240AB">
        <w:rPr>
          <w:rFonts w:ascii="Calibri" w:hAnsi="Calibri"/>
          <w:b w:val="0"/>
          <w:sz w:val="24"/>
          <w:szCs w:val="24"/>
        </w:rPr>
        <w:t xml:space="preserve">non-profit making </w:t>
      </w:r>
      <w:r w:rsidR="00C76893" w:rsidRPr="00E240AB">
        <w:rPr>
          <w:rFonts w:ascii="Calibri" w:hAnsi="Calibri"/>
          <w:b w:val="0"/>
          <w:sz w:val="24"/>
          <w:szCs w:val="24"/>
        </w:rPr>
        <w:t xml:space="preserve">organisation </w:t>
      </w:r>
      <w:r w:rsidR="00AA4C86" w:rsidRPr="00E240AB">
        <w:rPr>
          <w:rFonts w:ascii="Calibri" w:hAnsi="Calibri"/>
          <w:b w:val="0"/>
          <w:sz w:val="24"/>
          <w:szCs w:val="24"/>
        </w:rPr>
        <w:t>(CSOs including NGOs</w:t>
      </w:r>
      <w:r w:rsidR="004B11C7" w:rsidRPr="00E240AB">
        <w:rPr>
          <w:rFonts w:ascii="Calibri" w:hAnsi="Calibri"/>
          <w:b w:val="0"/>
          <w:sz w:val="24"/>
          <w:szCs w:val="24"/>
        </w:rPr>
        <w:t>, CBOs)</w:t>
      </w:r>
      <w:r w:rsidR="00AA4C86" w:rsidRPr="00E240AB">
        <w:rPr>
          <w:rFonts w:ascii="Calibri" w:hAnsi="Calibri"/>
          <w:b w:val="0"/>
          <w:sz w:val="24"/>
          <w:szCs w:val="24"/>
        </w:rPr>
        <w:t xml:space="preserve"> </w:t>
      </w:r>
      <w:r w:rsidR="00A45C18" w:rsidRPr="00E240AB">
        <w:rPr>
          <w:rFonts w:ascii="Calibri" w:hAnsi="Calibri"/>
          <w:b w:val="0"/>
          <w:sz w:val="24"/>
          <w:szCs w:val="24"/>
        </w:rPr>
        <w:t xml:space="preserve">registered under the relevant Laws of </w:t>
      </w:r>
      <w:r w:rsidR="0007457C" w:rsidRPr="00E240AB">
        <w:rPr>
          <w:rFonts w:ascii="Calibri" w:hAnsi="Calibri"/>
          <w:b w:val="0"/>
          <w:sz w:val="24"/>
          <w:szCs w:val="24"/>
        </w:rPr>
        <w:t>the country where it is registered</w:t>
      </w:r>
      <w:r w:rsidR="00B27184" w:rsidRPr="00E240AB">
        <w:rPr>
          <w:rFonts w:ascii="Calibri" w:hAnsi="Calibri"/>
          <w:b w:val="0"/>
          <w:sz w:val="24"/>
          <w:szCs w:val="24"/>
        </w:rPr>
        <w:t xml:space="preserve">; </w:t>
      </w:r>
    </w:p>
    <w:p w:rsidR="007304E5" w:rsidRPr="00E240AB" w:rsidRDefault="007F65D4" w:rsidP="00646B54">
      <w:pPr>
        <w:pStyle w:val="Heading1"/>
        <w:numPr>
          <w:ilvl w:val="0"/>
          <w:numId w:val="34"/>
        </w:numPr>
        <w:rPr>
          <w:rFonts w:ascii="Calibri" w:hAnsi="Calibri"/>
          <w:b w:val="0"/>
          <w:i/>
          <w:sz w:val="24"/>
          <w:szCs w:val="24"/>
        </w:rPr>
      </w:pPr>
      <w:r w:rsidRPr="00E240AB">
        <w:rPr>
          <w:rFonts w:ascii="Calibri" w:hAnsi="Calibri"/>
          <w:b w:val="0"/>
          <w:sz w:val="24"/>
          <w:szCs w:val="24"/>
        </w:rPr>
        <w:t>have been registered</w:t>
      </w:r>
      <w:r w:rsidR="00B27184" w:rsidRPr="00E240AB">
        <w:rPr>
          <w:rFonts w:ascii="Calibri" w:hAnsi="Calibri"/>
          <w:b w:val="0"/>
          <w:sz w:val="24"/>
          <w:szCs w:val="24"/>
        </w:rPr>
        <w:t xml:space="preserve"> not less than </w:t>
      </w:r>
      <w:r w:rsidR="00740C8B" w:rsidRPr="00E240AB">
        <w:rPr>
          <w:rFonts w:ascii="Calibri" w:hAnsi="Calibri"/>
          <w:b w:val="0"/>
          <w:sz w:val="24"/>
          <w:szCs w:val="24"/>
        </w:rPr>
        <w:t>Five</w:t>
      </w:r>
      <w:r w:rsidR="001B7CF1" w:rsidRPr="00E240AB">
        <w:rPr>
          <w:rFonts w:ascii="Calibri" w:hAnsi="Calibri"/>
          <w:b w:val="0"/>
          <w:sz w:val="24"/>
          <w:szCs w:val="24"/>
        </w:rPr>
        <w:t xml:space="preserve"> </w:t>
      </w:r>
      <w:r w:rsidR="00B27184" w:rsidRPr="00E240AB">
        <w:rPr>
          <w:rFonts w:ascii="Calibri" w:hAnsi="Calibri"/>
          <w:b w:val="0"/>
          <w:sz w:val="24"/>
          <w:szCs w:val="24"/>
        </w:rPr>
        <w:t>(</w:t>
      </w:r>
      <w:r w:rsidR="001B7CF1" w:rsidRPr="00E240AB">
        <w:rPr>
          <w:rFonts w:ascii="Calibri" w:hAnsi="Calibri"/>
          <w:b w:val="0"/>
          <w:sz w:val="24"/>
          <w:szCs w:val="24"/>
        </w:rPr>
        <w:t>2</w:t>
      </w:r>
      <w:r w:rsidR="00B27184" w:rsidRPr="00E240AB">
        <w:rPr>
          <w:rFonts w:ascii="Calibri" w:hAnsi="Calibri"/>
          <w:b w:val="0"/>
          <w:sz w:val="24"/>
          <w:szCs w:val="24"/>
        </w:rPr>
        <w:t>) years</w:t>
      </w:r>
      <w:r w:rsidR="009B27A9" w:rsidRPr="00E240AB">
        <w:rPr>
          <w:rFonts w:ascii="Calibri" w:hAnsi="Calibri"/>
          <w:b w:val="0"/>
          <w:sz w:val="24"/>
          <w:szCs w:val="24"/>
        </w:rPr>
        <w:t>;</w:t>
      </w:r>
    </w:p>
    <w:p w:rsidR="007304E5" w:rsidRPr="00E240AB" w:rsidRDefault="009B27A9" w:rsidP="00646B54">
      <w:pPr>
        <w:pStyle w:val="Heading1"/>
        <w:numPr>
          <w:ilvl w:val="0"/>
          <w:numId w:val="34"/>
        </w:numPr>
        <w:rPr>
          <w:rFonts w:ascii="Calibri" w:hAnsi="Calibri"/>
          <w:b w:val="0"/>
          <w:i/>
          <w:sz w:val="24"/>
          <w:szCs w:val="24"/>
        </w:rPr>
      </w:pPr>
      <w:r w:rsidRPr="00E240AB">
        <w:rPr>
          <w:rFonts w:ascii="Calibri" w:hAnsi="Calibri"/>
          <w:b w:val="0"/>
          <w:sz w:val="24"/>
          <w:szCs w:val="24"/>
        </w:rPr>
        <w:t>b</w:t>
      </w:r>
      <w:r w:rsidR="00B27184" w:rsidRPr="00E240AB">
        <w:rPr>
          <w:rFonts w:ascii="Calibri" w:hAnsi="Calibri"/>
          <w:b w:val="0"/>
          <w:sz w:val="24"/>
          <w:szCs w:val="24"/>
        </w:rPr>
        <w:t>e directly responsible for the preparation and management of the project</w:t>
      </w:r>
      <w:r w:rsidR="007F65D4" w:rsidRPr="00E240AB">
        <w:rPr>
          <w:rFonts w:ascii="Calibri" w:hAnsi="Calibri"/>
          <w:b w:val="0"/>
          <w:sz w:val="24"/>
          <w:szCs w:val="24"/>
        </w:rPr>
        <w:t>,</w:t>
      </w:r>
      <w:r w:rsidR="004A1D97" w:rsidRPr="00E240AB">
        <w:rPr>
          <w:rFonts w:ascii="Calibri" w:hAnsi="Calibri"/>
          <w:b w:val="0"/>
          <w:sz w:val="24"/>
          <w:szCs w:val="24"/>
        </w:rPr>
        <w:t xml:space="preserve"> i.e. </w:t>
      </w:r>
      <w:r w:rsidR="007F65D4" w:rsidRPr="00E240AB">
        <w:rPr>
          <w:rFonts w:ascii="Calibri" w:hAnsi="Calibri"/>
          <w:b w:val="0"/>
          <w:sz w:val="24"/>
          <w:szCs w:val="24"/>
        </w:rPr>
        <w:t>not acting as an intermediary</w:t>
      </w:r>
      <w:r w:rsidR="00B27184" w:rsidRPr="00E240AB">
        <w:rPr>
          <w:rFonts w:ascii="Calibri" w:hAnsi="Calibri"/>
          <w:b w:val="0"/>
          <w:sz w:val="24"/>
          <w:szCs w:val="24"/>
        </w:rPr>
        <w:t xml:space="preserve">; </w:t>
      </w:r>
    </w:p>
    <w:p w:rsidR="007304E5" w:rsidRPr="00E240AB" w:rsidRDefault="00740C8B" w:rsidP="00646B54">
      <w:pPr>
        <w:pStyle w:val="Heading1"/>
        <w:numPr>
          <w:ilvl w:val="0"/>
          <w:numId w:val="34"/>
        </w:numPr>
        <w:rPr>
          <w:rFonts w:ascii="Calibri" w:hAnsi="Calibri"/>
          <w:b w:val="0"/>
          <w:sz w:val="24"/>
          <w:szCs w:val="24"/>
        </w:rPr>
      </w:pPr>
      <w:r w:rsidRPr="00E240AB">
        <w:rPr>
          <w:rFonts w:ascii="Calibri" w:hAnsi="Calibri"/>
          <w:b w:val="0"/>
          <w:sz w:val="24"/>
          <w:szCs w:val="24"/>
        </w:rPr>
        <w:t>Demonstrate</w:t>
      </w:r>
      <w:r w:rsidR="00B27184" w:rsidRPr="00E240AB">
        <w:rPr>
          <w:rFonts w:ascii="Calibri" w:hAnsi="Calibri"/>
          <w:b w:val="0"/>
          <w:sz w:val="24"/>
          <w:szCs w:val="24"/>
        </w:rPr>
        <w:t xml:space="preserve"> prior experience of at least </w:t>
      </w:r>
      <w:r w:rsidR="001B7CF1" w:rsidRPr="00E240AB">
        <w:rPr>
          <w:rFonts w:ascii="Calibri" w:hAnsi="Calibri"/>
          <w:b w:val="0"/>
          <w:sz w:val="24"/>
          <w:szCs w:val="24"/>
        </w:rPr>
        <w:t xml:space="preserve">two (2) </w:t>
      </w:r>
      <w:r w:rsidR="00B27184" w:rsidRPr="00E240AB">
        <w:rPr>
          <w:rFonts w:ascii="Calibri" w:hAnsi="Calibri"/>
          <w:b w:val="0"/>
          <w:sz w:val="24"/>
          <w:szCs w:val="24"/>
        </w:rPr>
        <w:t xml:space="preserve">years </w:t>
      </w:r>
      <w:r w:rsidR="005413D5" w:rsidRPr="00E240AB">
        <w:rPr>
          <w:rFonts w:ascii="Calibri" w:hAnsi="Calibri"/>
          <w:b w:val="0"/>
          <w:sz w:val="24"/>
          <w:szCs w:val="24"/>
        </w:rPr>
        <w:t>implementing</w:t>
      </w:r>
      <w:r w:rsidR="00B27184" w:rsidRPr="00E240AB">
        <w:rPr>
          <w:rFonts w:ascii="Calibri" w:hAnsi="Calibri"/>
          <w:b w:val="0"/>
          <w:sz w:val="24"/>
          <w:szCs w:val="24"/>
        </w:rPr>
        <w:t xml:space="preserve"> activities in the </w:t>
      </w:r>
      <w:r w:rsidR="004A1D97" w:rsidRPr="00E240AB">
        <w:rPr>
          <w:rFonts w:ascii="Calibri" w:hAnsi="Calibri"/>
          <w:b w:val="0"/>
          <w:sz w:val="24"/>
          <w:szCs w:val="24"/>
        </w:rPr>
        <w:t>area</w:t>
      </w:r>
      <w:r w:rsidR="00B27184" w:rsidRPr="00E240AB">
        <w:rPr>
          <w:rFonts w:ascii="Calibri" w:hAnsi="Calibri"/>
          <w:b w:val="0"/>
          <w:sz w:val="24"/>
          <w:szCs w:val="24"/>
        </w:rPr>
        <w:t xml:space="preserve"> of </w:t>
      </w:r>
      <w:r w:rsidR="007304E5" w:rsidRPr="00E240AB">
        <w:rPr>
          <w:rFonts w:ascii="Calibri" w:hAnsi="Calibri"/>
          <w:b w:val="0"/>
          <w:sz w:val="24"/>
          <w:szCs w:val="24"/>
        </w:rPr>
        <w:t xml:space="preserve">HIV prevention, treatment, care and support among </w:t>
      </w:r>
      <w:r w:rsidR="00300D4C" w:rsidRPr="00E240AB">
        <w:rPr>
          <w:rFonts w:ascii="Calibri" w:hAnsi="Calibri"/>
          <w:b w:val="0"/>
          <w:sz w:val="24"/>
          <w:szCs w:val="24"/>
        </w:rPr>
        <w:t>PWUD</w:t>
      </w:r>
      <w:r w:rsidR="007304E5" w:rsidRPr="00E240AB">
        <w:rPr>
          <w:rFonts w:ascii="Calibri" w:hAnsi="Calibri"/>
          <w:b w:val="0"/>
          <w:sz w:val="24"/>
          <w:szCs w:val="24"/>
        </w:rPr>
        <w:t xml:space="preserve"> or </w:t>
      </w:r>
      <w:r w:rsidRPr="00E240AB">
        <w:rPr>
          <w:rFonts w:ascii="Calibri" w:hAnsi="Calibri"/>
          <w:b w:val="0"/>
          <w:sz w:val="24"/>
          <w:szCs w:val="24"/>
        </w:rPr>
        <w:t xml:space="preserve">PUD in the concerned \providence and district. </w:t>
      </w:r>
    </w:p>
    <w:p w:rsidR="00A61272" w:rsidRPr="00E240AB" w:rsidRDefault="005F7EB7" w:rsidP="00646B54">
      <w:pPr>
        <w:pStyle w:val="Heading1"/>
        <w:numPr>
          <w:ilvl w:val="0"/>
          <w:numId w:val="34"/>
        </w:numPr>
        <w:rPr>
          <w:rFonts w:ascii="Calibri" w:hAnsi="Calibri"/>
          <w:b w:val="0"/>
          <w:sz w:val="24"/>
          <w:szCs w:val="24"/>
        </w:rPr>
      </w:pPr>
      <w:r w:rsidRPr="00E240AB">
        <w:rPr>
          <w:rFonts w:ascii="Calibri" w:hAnsi="Calibri"/>
          <w:b w:val="0"/>
          <w:sz w:val="24"/>
          <w:szCs w:val="24"/>
        </w:rPr>
        <w:t>Have</w:t>
      </w:r>
      <w:r w:rsidR="007F65D4" w:rsidRPr="00E240AB">
        <w:rPr>
          <w:rFonts w:ascii="Calibri" w:hAnsi="Calibri"/>
          <w:b w:val="0"/>
          <w:sz w:val="24"/>
          <w:szCs w:val="24"/>
        </w:rPr>
        <w:t xml:space="preserve"> a bank account;</w:t>
      </w:r>
    </w:p>
    <w:p w:rsidR="0035026D" w:rsidRPr="00E240AB" w:rsidRDefault="0035026D" w:rsidP="00646B54">
      <w:pPr>
        <w:pStyle w:val="Heading1"/>
        <w:numPr>
          <w:ilvl w:val="0"/>
          <w:numId w:val="34"/>
        </w:numPr>
        <w:rPr>
          <w:rFonts w:ascii="Calibri" w:hAnsi="Calibri"/>
          <w:b w:val="0"/>
          <w:sz w:val="24"/>
          <w:szCs w:val="24"/>
        </w:rPr>
      </w:pPr>
      <w:r w:rsidRPr="00E240AB">
        <w:rPr>
          <w:rFonts w:ascii="Calibri" w:hAnsi="Calibri"/>
          <w:b w:val="0"/>
          <w:sz w:val="24"/>
          <w:szCs w:val="24"/>
        </w:rPr>
        <w:t xml:space="preserve">be consistent with </w:t>
      </w:r>
      <w:r w:rsidR="007B58E5" w:rsidRPr="00E240AB">
        <w:rPr>
          <w:rFonts w:ascii="Calibri" w:hAnsi="Calibri"/>
          <w:b w:val="0"/>
          <w:sz w:val="24"/>
          <w:szCs w:val="24"/>
        </w:rPr>
        <w:t xml:space="preserve">RN's </w:t>
      </w:r>
      <w:r w:rsidRPr="00E240AB">
        <w:rPr>
          <w:rFonts w:ascii="Calibri" w:hAnsi="Calibri"/>
          <w:b w:val="0"/>
          <w:sz w:val="24"/>
          <w:szCs w:val="24"/>
        </w:rPr>
        <w:t xml:space="preserve"> values and ethics</w:t>
      </w:r>
      <w:r w:rsidR="00F3454D" w:rsidRPr="00E240AB">
        <w:rPr>
          <w:rFonts w:ascii="Calibri" w:hAnsi="Calibri"/>
          <w:b w:val="0"/>
          <w:sz w:val="24"/>
          <w:szCs w:val="24"/>
        </w:rPr>
        <w:t>.</w:t>
      </w: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694F27" w:rsidRPr="00E240AB" w:rsidRDefault="00694F27" w:rsidP="00694F27">
      <w:pPr>
        <w:rPr>
          <w:rFonts w:ascii="Calibri" w:hAnsi="Calibri"/>
          <w:lang w:val="en-GB"/>
        </w:rPr>
      </w:pPr>
    </w:p>
    <w:p w:rsidR="007304E5" w:rsidRPr="00E240AB" w:rsidRDefault="007304E5" w:rsidP="007E7940">
      <w:pPr>
        <w:ind w:left="720"/>
        <w:rPr>
          <w:rFonts w:ascii="Calibri" w:hAnsi="Calibri"/>
          <w:sz w:val="22"/>
          <w:szCs w:val="22"/>
          <w:lang w:val="en-GB" w:eastAsia="en-GB"/>
        </w:rPr>
      </w:pPr>
    </w:p>
    <w:p w:rsidR="00AF6B24" w:rsidRPr="00E240AB" w:rsidRDefault="00B27184" w:rsidP="00654199">
      <w:pPr>
        <w:pStyle w:val="Heading3"/>
        <w:spacing w:before="100" w:beforeAutospacing="1" w:after="100" w:afterAutospacing="1"/>
        <w:rPr>
          <w:rFonts w:ascii="Calibri" w:hAnsi="Calibri"/>
          <w:sz w:val="22"/>
          <w:szCs w:val="22"/>
          <w:u w:val="single"/>
        </w:rPr>
      </w:pPr>
      <w:bookmarkStart w:id="12" w:name="_Toc216513960"/>
      <w:bookmarkStart w:id="13" w:name="_Toc45545203"/>
      <w:r w:rsidRPr="00E240AB">
        <w:rPr>
          <w:rFonts w:ascii="Calibri" w:hAnsi="Calibri"/>
          <w:szCs w:val="24"/>
        </w:rPr>
        <w:t>Eligib</w:t>
      </w:r>
      <w:r w:rsidR="00AF6B24" w:rsidRPr="00E240AB">
        <w:rPr>
          <w:rFonts w:ascii="Calibri" w:hAnsi="Calibri"/>
          <w:szCs w:val="24"/>
        </w:rPr>
        <w:t>ility of</w:t>
      </w:r>
      <w:r w:rsidRPr="00E240AB">
        <w:rPr>
          <w:rFonts w:ascii="Calibri" w:hAnsi="Calibri"/>
          <w:szCs w:val="24"/>
        </w:rPr>
        <w:t xml:space="preserve"> projects</w:t>
      </w:r>
      <w:bookmarkEnd w:id="12"/>
      <w:bookmarkEnd w:id="13"/>
    </w:p>
    <w:p w:rsidR="00AF6B24" w:rsidRPr="00E240AB" w:rsidRDefault="00AF6B24" w:rsidP="00AF6B24">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Only projects aimed at achieving the objectives, focusing on the priority issues and meeting all other requirements as outlined </w:t>
      </w:r>
      <w:r w:rsidR="001D4974" w:rsidRPr="00E240AB">
        <w:rPr>
          <w:rFonts w:ascii="Calibri" w:hAnsi="Calibri"/>
          <w:sz w:val="22"/>
          <w:szCs w:val="22"/>
          <w:lang w:val="en-GB"/>
        </w:rPr>
        <w:t>under</w:t>
      </w:r>
      <w:r w:rsidRPr="00E240AB">
        <w:rPr>
          <w:rFonts w:ascii="Calibri" w:hAnsi="Calibri"/>
          <w:sz w:val="22"/>
          <w:szCs w:val="22"/>
          <w:lang w:val="en-GB"/>
        </w:rPr>
        <w:t xml:space="preserve"> </w:t>
      </w:r>
      <w:r w:rsidRPr="00E240AB">
        <w:rPr>
          <w:rFonts w:ascii="Calibri" w:hAnsi="Calibri"/>
          <w:sz w:val="22"/>
          <w:szCs w:val="22"/>
          <w:u w:val="single"/>
          <w:lang w:val="en-GB"/>
        </w:rPr>
        <w:t>section 1</w:t>
      </w:r>
      <w:r w:rsidRPr="00E240AB">
        <w:rPr>
          <w:rFonts w:ascii="Calibri" w:hAnsi="Calibri"/>
          <w:sz w:val="22"/>
          <w:szCs w:val="22"/>
          <w:lang w:val="en-GB"/>
        </w:rPr>
        <w:t xml:space="preserve"> are eligible for funding under this Call for Proposals. </w:t>
      </w:r>
    </w:p>
    <w:p w:rsidR="00DF41A0" w:rsidRPr="00E240AB" w:rsidRDefault="00DF41A0" w:rsidP="00DF41A0">
      <w:pPr>
        <w:pStyle w:val="Default"/>
        <w:rPr>
          <w:rFonts w:ascii="Calibri" w:hAnsi="Calibri"/>
          <w:sz w:val="22"/>
          <w:szCs w:val="22"/>
        </w:rPr>
      </w:pPr>
      <w:bookmarkStart w:id="14" w:name="_Hlk27730498"/>
      <w:r w:rsidRPr="00E240AB">
        <w:rPr>
          <w:rFonts w:ascii="Calibri" w:hAnsi="Calibri"/>
          <w:sz w:val="22"/>
          <w:szCs w:val="22"/>
        </w:rPr>
        <w:t xml:space="preserve">Projects should be time-bound (have discernible start and end dates), and have a specific, finite objective that does not require further funding to sustain results over time. Costs, activities and beneficiaries of the proposed project must be distinguished from those relating to the applicant’s other operations. </w:t>
      </w:r>
    </w:p>
    <w:p w:rsidR="00B27184" w:rsidRPr="00E240AB" w:rsidRDefault="002045FA" w:rsidP="00654199">
      <w:pPr>
        <w:pStyle w:val="NumPar2"/>
        <w:numPr>
          <w:ilvl w:val="0"/>
          <w:numId w:val="0"/>
        </w:numPr>
        <w:spacing w:before="100" w:beforeAutospacing="1" w:after="100" w:afterAutospacing="1"/>
        <w:rPr>
          <w:rFonts w:ascii="Calibri" w:hAnsi="Calibri"/>
          <w:sz w:val="22"/>
          <w:szCs w:val="22"/>
          <w:u w:val="single"/>
          <w:lang w:val="en-GB"/>
        </w:rPr>
      </w:pPr>
      <w:bookmarkStart w:id="15" w:name="_Hlk27732165"/>
      <w:bookmarkEnd w:id="14"/>
      <w:r w:rsidRPr="00E240AB">
        <w:rPr>
          <w:rFonts w:ascii="Calibri" w:hAnsi="Calibri"/>
          <w:sz w:val="22"/>
          <w:szCs w:val="22"/>
          <w:u w:val="single"/>
          <w:lang w:val="en-GB"/>
        </w:rPr>
        <w:t>Administrative c</w:t>
      </w:r>
      <w:r w:rsidR="001D72B8" w:rsidRPr="00E240AB">
        <w:rPr>
          <w:rFonts w:ascii="Calibri" w:hAnsi="Calibri"/>
          <w:sz w:val="22"/>
          <w:szCs w:val="22"/>
          <w:u w:val="single"/>
          <w:lang w:val="en-GB"/>
        </w:rPr>
        <w:t>osts</w:t>
      </w:r>
    </w:p>
    <w:p w:rsidR="00B27184" w:rsidRPr="00E240AB" w:rsidRDefault="001D72B8" w:rsidP="001D72B8">
      <w:pPr>
        <w:autoSpaceDE w:val="0"/>
        <w:autoSpaceDN w:val="0"/>
        <w:adjustRightInd w:val="0"/>
        <w:spacing w:before="100" w:beforeAutospacing="1" w:after="100" w:afterAutospacing="1"/>
        <w:jc w:val="both"/>
        <w:rPr>
          <w:rFonts w:ascii="Calibri" w:hAnsi="Calibri"/>
          <w:sz w:val="22"/>
          <w:szCs w:val="22"/>
          <w:lang w:val="en-GB" w:eastAsia="en-GB" w:bidi="kn-IN"/>
        </w:rPr>
      </w:pPr>
      <w:r w:rsidRPr="00E240AB">
        <w:rPr>
          <w:rFonts w:ascii="Calibri" w:hAnsi="Calibri"/>
          <w:sz w:val="22"/>
          <w:szCs w:val="22"/>
          <w:lang w:val="en-GB" w:eastAsia="en-GB" w:bidi="kn-IN"/>
        </w:rPr>
        <w:t>Administrative costs,</w:t>
      </w:r>
      <w:r w:rsidR="00B27184" w:rsidRPr="00E240AB">
        <w:rPr>
          <w:rFonts w:ascii="Calibri" w:hAnsi="Calibri"/>
          <w:sz w:val="22"/>
          <w:szCs w:val="22"/>
          <w:lang w:val="en-GB" w:eastAsia="en-GB" w:bidi="kn-IN"/>
        </w:rPr>
        <w:t xml:space="preserve"> </w:t>
      </w:r>
      <w:r w:rsidRPr="00E240AB">
        <w:rPr>
          <w:rFonts w:ascii="Calibri" w:hAnsi="Calibri"/>
          <w:sz w:val="22"/>
          <w:szCs w:val="22"/>
          <w:lang w:val="en-GB" w:eastAsia="en-GB" w:bidi="kn-IN"/>
        </w:rPr>
        <w:t>i.e. such that are incremental to an entity as a result of undertaking grant funded activities</w:t>
      </w:r>
      <w:r w:rsidR="00FF5D7B" w:rsidRPr="00E240AB">
        <w:rPr>
          <w:rFonts w:ascii="Calibri" w:hAnsi="Calibri"/>
          <w:sz w:val="22"/>
          <w:szCs w:val="22"/>
          <w:lang w:val="en-GB" w:eastAsia="en-GB" w:bidi="kn-IN"/>
        </w:rPr>
        <w:t xml:space="preserve"> based on the budget provided by the RN. </w:t>
      </w:r>
    </w:p>
    <w:p w:rsidR="00B27184" w:rsidRPr="00E240AB" w:rsidRDefault="00B27184" w:rsidP="00654199">
      <w:pPr>
        <w:pStyle w:val="Text2"/>
        <w:spacing w:before="100" w:beforeAutospacing="1" w:after="100" w:afterAutospacing="1"/>
        <w:ind w:left="0"/>
        <w:rPr>
          <w:rFonts w:ascii="Calibri" w:hAnsi="Calibri"/>
          <w:sz w:val="22"/>
          <w:szCs w:val="22"/>
          <w:u w:val="single"/>
        </w:rPr>
      </w:pPr>
      <w:r w:rsidRPr="00E240AB">
        <w:rPr>
          <w:rFonts w:ascii="Calibri" w:hAnsi="Calibri"/>
          <w:sz w:val="22"/>
          <w:szCs w:val="22"/>
          <w:u w:val="single"/>
        </w:rPr>
        <w:t>Contributions in kind</w:t>
      </w:r>
    </w:p>
    <w:p w:rsidR="00FE6D57" w:rsidRPr="00E240AB" w:rsidRDefault="00B27184" w:rsidP="007E7940">
      <w:pPr>
        <w:pStyle w:val="Text2"/>
        <w:ind w:left="0"/>
        <w:rPr>
          <w:rFonts w:ascii="Calibri" w:hAnsi="Calibri"/>
        </w:rPr>
      </w:pPr>
      <w:r w:rsidRPr="00E240AB">
        <w:rPr>
          <w:rFonts w:ascii="Calibri" w:hAnsi="Calibri"/>
          <w:sz w:val="22"/>
          <w:szCs w:val="22"/>
        </w:rPr>
        <w:t>Contributions in kind are not considered actual expenditure and are not eligible costs</w:t>
      </w:r>
      <w:r w:rsidR="00AE3DAF" w:rsidRPr="00E240AB">
        <w:rPr>
          <w:rFonts w:ascii="Calibri" w:hAnsi="Calibri"/>
          <w:sz w:val="22"/>
          <w:szCs w:val="22"/>
        </w:rPr>
        <w:t xml:space="preserve"> for reimbursement</w:t>
      </w:r>
      <w:r w:rsidRPr="00E240AB">
        <w:rPr>
          <w:rFonts w:ascii="Calibri" w:hAnsi="Calibri"/>
          <w:sz w:val="22"/>
          <w:szCs w:val="22"/>
        </w:rPr>
        <w:t xml:space="preserve">. </w:t>
      </w:r>
    </w:p>
    <w:bookmarkEnd w:id="15"/>
    <w:p w:rsidR="00B27184" w:rsidRPr="00E240AB" w:rsidRDefault="00B27184" w:rsidP="00487269">
      <w:pPr>
        <w:pStyle w:val="NumPar2"/>
        <w:numPr>
          <w:ilvl w:val="0"/>
          <w:numId w:val="0"/>
        </w:numPr>
        <w:spacing w:before="100" w:beforeAutospacing="1" w:after="100" w:afterAutospacing="1"/>
        <w:rPr>
          <w:rFonts w:ascii="Calibri" w:hAnsi="Calibri"/>
          <w:sz w:val="22"/>
          <w:szCs w:val="22"/>
          <w:u w:val="single"/>
          <w:lang w:val="en-GB"/>
        </w:rPr>
      </w:pPr>
      <w:r w:rsidRPr="00E240AB">
        <w:rPr>
          <w:rFonts w:ascii="Calibri" w:hAnsi="Calibri"/>
          <w:sz w:val="22"/>
          <w:szCs w:val="22"/>
          <w:u w:val="single"/>
          <w:lang w:val="en-GB"/>
        </w:rPr>
        <w:t>Ineligible costs</w:t>
      </w:r>
    </w:p>
    <w:p w:rsidR="00B27184" w:rsidRPr="00E240AB" w:rsidRDefault="00B27184" w:rsidP="00487269">
      <w:pPr>
        <w:pStyle w:val="NumPar2"/>
        <w:numPr>
          <w:ilvl w:val="0"/>
          <w:numId w:val="0"/>
        </w:numPr>
        <w:spacing w:after="120"/>
        <w:rPr>
          <w:rFonts w:ascii="Calibri" w:hAnsi="Calibri"/>
          <w:sz w:val="22"/>
          <w:szCs w:val="22"/>
          <w:lang w:val="en-GB"/>
        </w:rPr>
      </w:pPr>
      <w:r w:rsidRPr="00E240AB">
        <w:rPr>
          <w:rFonts w:ascii="Calibri" w:hAnsi="Calibri"/>
          <w:sz w:val="22"/>
          <w:szCs w:val="22"/>
          <w:lang w:val="en-GB"/>
        </w:rPr>
        <w:t xml:space="preserve">The following costs are </w:t>
      </w:r>
      <w:r w:rsidRPr="00E240AB">
        <w:rPr>
          <w:rFonts w:ascii="Calibri" w:hAnsi="Calibri"/>
          <w:b/>
          <w:sz w:val="22"/>
          <w:szCs w:val="22"/>
          <w:lang w:val="en-GB"/>
        </w:rPr>
        <w:t>not eligible</w:t>
      </w:r>
      <w:r w:rsidRPr="00E240AB">
        <w:rPr>
          <w:rFonts w:ascii="Calibri" w:hAnsi="Calibri"/>
          <w:sz w:val="22"/>
          <w:szCs w:val="22"/>
          <w:lang w:val="en-GB"/>
        </w:rPr>
        <w:t>:</w:t>
      </w:r>
    </w:p>
    <w:p w:rsidR="006F4CF4" w:rsidRPr="00E240AB" w:rsidRDefault="007C0B3A" w:rsidP="002D74B9">
      <w:pPr>
        <w:pStyle w:val="Text2"/>
        <w:numPr>
          <w:ilvl w:val="0"/>
          <w:numId w:val="11"/>
        </w:numPr>
        <w:tabs>
          <w:tab w:val="clear" w:pos="2161"/>
          <w:tab w:val="left" w:pos="720"/>
        </w:tabs>
        <w:spacing w:after="0"/>
        <w:ind w:left="714" w:hanging="357"/>
        <w:rPr>
          <w:rFonts w:ascii="Calibri" w:hAnsi="Calibri"/>
          <w:sz w:val="22"/>
          <w:szCs w:val="22"/>
        </w:rPr>
      </w:pPr>
      <w:r w:rsidRPr="00E240AB">
        <w:rPr>
          <w:rFonts w:ascii="Calibri" w:hAnsi="Calibri"/>
          <w:sz w:val="22"/>
          <w:szCs w:val="22"/>
        </w:rPr>
        <w:t>D</w:t>
      </w:r>
      <w:r w:rsidR="00B27184" w:rsidRPr="00E240AB">
        <w:rPr>
          <w:rFonts w:ascii="Calibri" w:hAnsi="Calibri"/>
          <w:sz w:val="22"/>
          <w:szCs w:val="22"/>
        </w:rPr>
        <w:t>ebts and provisions for losses or debts;</w:t>
      </w:r>
    </w:p>
    <w:p w:rsidR="006F4CF4"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sz w:val="22"/>
          <w:szCs w:val="22"/>
        </w:rPr>
      </w:pPr>
      <w:r w:rsidRPr="00E240AB">
        <w:rPr>
          <w:rFonts w:ascii="Calibri" w:hAnsi="Calibri"/>
          <w:sz w:val="22"/>
          <w:szCs w:val="22"/>
        </w:rPr>
        <w:t>I</w:t>
      </w:r>
      <w:r w:rsidR="00B27184" w:rsidRPr="00E240AB">
        <w:rPr>
          <w:rFonts w:ascii="Calibri" w:hAnsi="Calibri"/>
          <w:sz w:val="22"/>
          <w:szCs w:val="22"/>
        </w:rPr>
        <w:t>nterest owed;</w:t>
      </w:r>
    </w:p>
    <w:p w:rsidR="00F51568"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sz w:val="22"/>
          <w:szCs w:val="22"/>
        </w:rPr>
      </w:pPr>
      <w:r w:rsidRPr="00E240AB">
        <w:rPr>
          <w:rFonts w:ascii="Calibri" w:hAnsi="Calibri"/>
          <w:sz w:val="22"/>
          <w:szCs w:val="22"/>
        </w:rPr>
        <w:t>S</w:t>
      </w:r>
      <w:r w:rsidR="00F51568" w:rsidRPr="00E240AB">
        <w:rPr>
          <w:rFonts w:ascii="Calibri" w:hAnsi="Calibri"/>
          <w:sz w:val="22"/>
          <w:szCs w:val="22"/>
        </w:rPr>
        <w:t>alary top-ups and similar emoluments to government employees</w:t>
      </w:r>
    </w:p>
    <w:p w:rsidR="006F4CF4"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sz w:val="22"/>
          <w:szCs w:val="22"/>
        </w:rPr>
      </w:pPr>
      <w:r w:rsidRPr="00E240AB">
        <w:rPr>
          <w:rFonts w:ascii="Calibri" w:hAnsi="Calibri"/>
          <w:sz w:val="22"/>
          <w:szCs w:val="22"/>
        </w:rPr>
        <w:t>I</w:t>
      </w:r>
      <w:r w:rsidR="00B27184" w:rsidRPr="00E240AB">
        <w:rPr>
          <w:rFonts w:ascii="Calibri" w:hAnsi="Calibri"/>
          <w:sz w:val="22"/>
          <w:szCs w:val="22"/>
        </w:rPr>
        <w:t>tems already financed in another framework</w:t>
      </w:r>
      <w:r w:rsidR="00152D03" w:rsidRPr="00E240AB">
        <w:rPr>
          <w:rFonts w:ascii="Calibri" w:hAnsi="Calibri"/>
          <w:sz w:val="22"/>
          <w:szCs w:val="22"/>
        </w:rPr>
        <w:t>, i.e. existing capacity sho</w:t>
      </w:r>
      <w:r w:rsidR="005F3A6C" w:rsidRPr="00E240AB">
        <w:rPr>
          <w:rFonts w:ascii="Calibri" w:hAnsi="Calibri"/>
          <w:sz w:val="22"/>
          <w:szCs w:val="22"/>
        </w:rPr>
        <w:t>uld not be included in the budget</w:t>
      </w:r>
      <w:r w:rsidR="00B27184" w:rsidRPr="00E240AB">
        <w:rPr>
          <w:rFonts w:ascii="Calibri" w:hAnsi="Calibri"/>
          <w:sz w:val="22"/>
          <w:szCs w:val="22"/>
        </w:rPr>
        <w:t>;</w:t>
      </w:r>
    </w:p>
    <w:p w:rsidR="006B5C23"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sz w:val="22"/>
          <w:szCs w:val="22"/>
        </w:rPr>
      </w:pPr>
      <w:r w:rsidRPr="00E240AB">
        <w:rPr>
          <w:rFonts w:ascii="Calibri" w:hAnsi="Calibri"/>
          <w:sz w:val="22"/>
          <w:szCs w:val="22"/>
        </w:rPr>
        <w:t>P</w:t>
      </w:r>
      <w:r w:rsidR="00416C98" w:rsidRPr="00E240AB">
        <w:rPr>
          <w:rFonts w:ascii="Calibri" w:hAnsi="Calibri"/>
          <w:sz w:val="22"/>
          <w:szCs w:val="22"/>
        </w:rPr>
        <w:t>urchases of land or buildings</w:t>
      </w:r>
      <w:r w:rsidR="00416C98" w:rsidRPr="00E240AB">
        <w:rPr>
          <w:rStyle w:val="FootnoteReference"/>
          <w:rFonts w:ascii="Calibri" w:hAnsi="Calibri"/>
          <w:sz w:val="22"/>
          <w:szCs w:val="22"/>
          <w:vertAlign w:val="superscript"/>
        </w:rPr>
        <w:footnoteReference w:id="1"/>
      </w:r>
      <w:r w:rsidR="00416C98" w:rsidRPr="00E240AB">
        <w:rPr>
          <w:rFonts w:ascii="Calibri" w:hAnsi="Calibri"/>
          <w:sz w:val="22"/>
          <w:szCs w:val="22"/>
        </w:rPr>
        <w:t>;</w:t>
      </w:r>
    </w:p>
    <w:p w:rsidR="006F4CF4"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sz w:val="22"/>
          <w:szCs w:val="22"/>
        </w:rPr>
      </w:pPr>
      <w:r w:rsidRPr="00E240AB">
        <w:rPr>
          <w:rFonts w:ascii="Calibri" w:hAnsi="Calibri"/>
          <w:sz w:val="22"/>
          <w:szCs w:val="22"/>
        </w:rPr>
        <w:t>C</w:t>
      </w:r>
      <w:r w:rsidR="00B27184" w:rsidRPr="00E240AB">
        <w:rPr>
          <w:rFonts w:ascii="Calibri" w:hAnsi="Calibri"/>
          <w:sz w:val="22"/>
          <w:szCs w:val="22"/>
        </w:rPr>
        <w:t>urrency exchange losses;</w:t>
      </w:r>
    </w:p>
    <w:p w:rsidR="006F4CF4"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sz w:val="22"/>
          <w:szCs w:val="22"/>
        </w:rPr>
      </w:pPr>
      <w:r w:rsidRPr="00E240AB">
        <w:rPr>
          <w:rFonts w:ascii="Calibri" w:hAnsi="Calibri"/>
          <w:sz w:val="22"/>
          <w:szCs w:val="22"/>
        </w:rPr>
        <w:t>T</w:t>
      </w:r>
      <w:r w:rsidR="00B27184" w:rsidRPr="00E240AB">
        <w:rPr>
          <w:rFonts w:ascii="Calibri" w:hAnsi="Calibri"/>
          <w:sz w:val="22"/>
          <w:szCs w:val="22"/>
        </w:rPr>
        <w:t>axes, including VAT, unless the Beneficiary (or the Beneficiary’s partners) cannot reclaim them and the applicable regulations do not forbid coverage of taxes;</w:t>
      </w:r>
    </w:p>
    <w:p w:rsidR="00B22521" w:rsidRPr="00E240AB" w:rsidRDefault="007C0B3A" w:rsidP="002D74B9">
      <w:pPr>
        <w:pStyle w:val="Text2"/>
        <w:numPr>
          <w:ilvl w:val="0"/>
          <w:numId w:val="11"/>
        </w:numPr>
        <w:tabs>
          <w:tab w:val="clear" w:pos="2161"/>
          <w:tab w:val="left" w:pos="720"/>
        </w:tabs>
        <w:spacing w:before="100" w:beforeAutospacing="1" w:after="100" w:afterAutospacing="1"/>
        <w:rPr>
          <w:rFonts w:ascii="Calibri" w:hAnsi="Calibri"/>
        </w:rPr>
      </w:pPr>
      <w:r w:rsidRPr="00E240AB">
        <w:rPr>
          <w:rFonts w:ascii="Calibri" w:hAnsi="Calibri"/>
        </w:rPr>
        <w:t>C</w:t>
      </w:r>
      <w:r w:rsidR="00B27184" w:rsidRPr="00E240AB">
        <w:rPr>
          <w:rFonts w:ascii="Calibri" w:hAnsi="Calibri"/>
        </w:rPr>
        <w:t>redit to third parties</w:t>
      </w:r>
      <w:r w:rsidRPr="00E240AB">
        <w:rPr>
          <w:rFonts w:ascii="Calibri" w:hAnsi="Calibri"/>
        </w:rPr>
        <w:t>;</w:t>
      </w:r>
    </w:p>
    <w:p w:rsidR="00663AD4" w:rsidRPr="00E240AB" w:rsidRDefault="0006196A" w:rsidP="0006196A">
      <w:pPr>
        <w:pStyle w:val="Heading2"/>
        <w:rPr>
          <w:rFonts w:ascii="Calibri" w:hAnsi="Calibri"/>
          <w:szCs w:val="24"/>
        </w:rPr>
      </w:pPr>
      <w:bookmarkStart w:id="16" w:name="_Toc45545205"/>
      <w:r w:rsidRPr="00E240AB">
        <w:rPr>
          <w:rFonts w:ascii="Calibri" w:hAnsi="Calibri"/>
          <w:szCs w:val="24"/>
        </w:rPr>
        <w:t>APPLICATION   PROCEDURE</w:t>
      </w:r>
      <w:bookmarkEnd w:id="16"/>
      <w:r w:rsidR="00DE215F" w:rsidRPr="00E240AB">
        <w:rPr>
          <w:rFonts w:ascii="Calibri" w:hAnsi="Calibri"/>
          <w:szCs w:val="24"/>
        </w:rPr>
        <w:t xml:space="preserve"> </w:t>
      </w:r>
      <w:bookmarkStart w:id="17" w:name="_Toc216513972"/>
    </w:p>
    <w:p w:rsidR="00663AD4" w:rsidRPr="00E240AB" w:rsidRDefault="00663AD4" w:rsidP="00663AD4">
      <w:pPr>
        <w:rPr>
          <w:rFonts w:ascii="Calibri" w:hAnsi="Calibri"/>
          <w:sz w:val="22"/>
          <w:szCs w:val="22"/>
          <w:lang w:val="en-GB"/>
        </w:rPr>
      </w:pPr>
    </w:p>
    <w:p w:rsidR="00B54D5B" w:rsidRPr="00E240AB" w:rsidRDefault="00633BE8" w:rsidP="003646B1">
      <w:pPr>
        <w:rPr>
          <w:rFonts w:ascii="Calibri" w:hAnsi="Calibri"/>
          <w:sz w:val="22"/>
          <w:szCs w:val="22"/>
          <w:lang w:val="en-GB"/>
        </w:rPr>
      </w:pPr>
      <w:r w:rsidRPr="00E240AB">
        <w:rPr>
          <w:rFonts w:ascii="Calibri" w:hAnsi="Calibri"/>
          <w:sz w:val="22"/>
          <w:szCs w:val="22"/>
          <w:lang w:val="en-GB"/>
        </w:rPr>
        <w:t>A</w:t>
      </w:r>
      <w:r w:rsidR="00034C61" w:rsidRPr="00E240AB">
        <w:rPr>
          <w:rFonts w:ascii="Calibri" w:hAnsi="Calibri"/>
          <w:sz w:val="22"/>
          <w:szCs w:val="22"/>
          <w:lang w:val="en-GB"/>
        </w:rPr>
        <w:t xml:space="preserve">pplicants </w:t>
      </w:r>
      <w:r w:rsidRPr="00E240AB">
        <w:rPr>
          <w:rFonts w:ascii="Calibri" w:hAnsi="Calibri"/>
          <w:sz w:val="22"/>
          <w:szCs w:val="22"/>
          <w:lang w:val="en-GB"/>
        </w:rPr>
        <w:t>are</w:t>
      </w:r>
      <w:r w:rsidR="00034C61" w:rsidRPr="00E240AB">
        <w:rPr>
          <w:rFonts w:ascii="Calibri" w:hAnsi="Calibri"/>
          <w:sz w:val="22"/>
          <w:szCs w:val="22"/>
          <w:lang w:val="en-GB"/>
        </w:rPr>
        <w:t xml:space="preserve"> to submit a </w:t>
      </w:r>
      <w:r w:rsidR="003646B1" w:rsidRPr="00E240AB">
        <w:rPr>
          <w:rFonts w:ascii="Calibri" w:hAnsi="Calibri"/>
          <w:sz w:val="22"/>
          <w:szCs w:val="22"/>
          <w:lang w:val="en-GB"/>
        </w:rPr>
        <w:t>full project proposal</w:t>
      </w:r>
      <w:r w:rsidRPr="00E240AB">
        <w:rPr>
          <w:rFonts w:ascii="Calibri" w:hAnsi="Calibri"/>
          <w:sz w:val="22"/>
          <w:szCs w:val="22"/>
          <w:lang w:val="en-GB"/>
        </w:rPr>
        <w:t xml:space="preserve"> which will be reviewed by </w:t>
      </w:r>
      <w:r w:rsidR="001B7CF1" w:rsidRPr="00E240AB">
        <w:rPr>
          <w:rFonts w:ascii="Calibri" w:hAnsi="Calibri"/>
          <w:sz w:val="22"/>
          <w:szCs w:val="22"/>
          <w:lang w:val="en-GB"/>
        </w:rPr>
        <w:t>HIV/AIDS Section, under Drug Prevention and Health Branch, Division of Operations</w:t>
      </w:r>
      <w:r w:rsidR="002D74B9" w:rsidRPr="00E240AB">
        <w:rPr>
          <w:rFonts w:ascii="Calibri" w:hAnsi="Calibri"/>
          <w:sz w:val="22"/>
          <w:szCs w:val="22"/>
          <w:lang w:val="en-GB"/>
        </w:rPr>
        <w:t xml:space="preserve"> at</w:t>
      </w:r>
      <w:r w:rsidR="001B7CF1" w:rsidRPr="00E240AB">
        <w:rPr>
          <w:rFonts w:ascii="Calibri" w:hAnsi="Calibri"/>
          <w:sz w:val="22"/>
          <w:szCs w:val="22"/>
          <w:lang w:val="en-GB"/>
        </w:rPr>
        <w:t xml:space="preserve"> UNODC</w:t>
      </w:r>
      <w:r w:rsidR="002D74B9" w:rsidRPr="00E240AB">
        <w:rPr>
          <w:rFonts w:ascii="Calibri" w:hAnsi="Calibri"/>
          <w:sz w:val="22"/>
          <w:szCs w:val="22"/>
          <w:lang w:val="en-GB"/>
        </w:rPr>
        <w:t xml:space="preserve"> Headquarters</w:t>
      </w:r>
      <w:r w:rsidR="00F3454D" w:rsidRPr="00E240AB">
        <w:rPr>
          <w:rFonts w:ascii="Calibri" w:hAnsi="Calibri"/>
          <w:sz w:val="22"/>
          <w:szCs w:val="22"/>
          <w:lang w:val="en-GB"/>
        </w:rPr>
        <w:t>.</w:t>
      </w:r>
      <w:r w:rsidR="002D74B9" w:rsidRPr="00E240AB">
        <w:rPr>
          <w:rFonts w:ascii="Calibri" w:hAnsi="Calibri"/>
          <w:color w:val="000000"/>
          <w:sz w:val="22"/>
          <w:szCs w:val="22"/>
          <w:lang w:val="en-GB"/>
        </w:rPr>
        <w:t xml:space="preserve"> </w:t>
      </w:r>
    </w:p>
    <w:p w:rsidR="00034C61" w:rsidRPr="00E240AB" w:rsidRDefault="00034C61" w:rsidP="00663AD4">
      <w:pPr>
        <w:rPr>
          <w:rFonts w:ascii="Calibri" w:hAnsi="Calibri"/>
          <w:sz w:val="22"/>
          <w:szCs w:val="22"/>
          <w:lang w:val="en-GB"/>
        </w:rPr>
      </w:pPr>
    </w:p>
    <w:p w:rsidR="00890043" w:rsidRPr="00E240AB" w:rsidRDefault="005457C1" w:rsidP="00663AD4">
      <w:pPr>
        <w:rPr>
          <w:rFonts w:ascii="Calibri" w:hAnsi="Calibri"/>
          <w:sz w:val="22"/>
          <w:szCs w:val="22"/>
          <w:lang w:val="en-GB"/>
        </w:rPr>
      </w:pPr>
      <w:r w:rsidRPr="00E240AB">
        <w:rPr>
          <w:rFonts w:ascii="Calibri" w:hAnsi="Calibri"/>
          <w:sz w:val="22"/>
          <w:szCs w:val="22"/>
          <w:lang w:val="en-GB"/>
        </w:rPr>
        <w:t xml:space="preserve">Each application must specify the category under which grant funding is requested (see 1.3). </w:t>
      </w:r>
    </w:p>
    <w:p w:rsidR="00890043" w:rsidRPr="00E240AB" w:rsidRDefault="00890043" w:rsidP="00663AD4">
      <w:pPr>
        <w:rPr>
          <w:rFonts w:ascii="Calibri" w:hAnsi="Calibri"/>
          <w:sz w:val="22"/>
          <w:szCs w:val="22"/>
          <w:lang w:val="en-GB"/>
        </w:rPr>
      </w:pPr>
    </w:p>
    <w:p w:rsidR="00651EA9" w:rsidRPr="00E240AB" w:rsidRDefault="005457C1" w:rsidP="00663AD4">
      <w:pPr>
        <w:rPr>
          <w:rFonts w:ascii="Calibri" w:hAnsi="Calibri"/>
          <w:sz w:val="22"/>
          <w:szCs w:val="22"/>
          <w:lang w:val="en-GB"/>
        </w:rPr>
      </w:pPr>
      <w:r w:rsidRPr="00E240AB">
        <w:rPr>
          <w:rFonts w:ascii="Calibri" w:hAnsi="Calibri"/>
          <w:sz w:val="22"/>
          <w:szCs w:val="22"/>
          <w:lang w:val="en-GB"/>
        </w:rPr>
        <w:t xml:space="preserve">Applicants who wish to apply for funding under more than one category may submit multiple applications. </w:t>
      </w:r>
    </w:p>
    <w:p w:rsidR="00B27184" w:rsidRPr="00E240AB" w:rsidRDefault="00B27184" w:rsidP="0006196A">
      <w:pPr>
        <w:pStyle w:val="Heading3"/>
        <w:rPr>
          <w:rFonts w:ascii="Calibri" w:hAnsi="Calibri"/>
          <w:szCs w:val="24"/>
        </w:rPr>
      </w:pPr>
      <w:bookmarkStart w:id="18" w:name="_Toc45545206"/>
      <w:r w:rsidRPr="00E240AB">
        <w:rPr>
          <w:rFonts w:ascii="Calibri" w:hAnsi="Calibri"/>
          <w:szCs w:val="24"/>
        </w:rPr>
        <w:t>Application form</w:t>
      </w:r>
      <w:bookmarkEnd w:id="17"/>
      <w:r w:rsidR="00A80BA2" w:rsidRPr="00E240AB">
        <w:rPr>
          <w:rFonts w:ascii="Calibri" w:hAnsi="Calibri"/>
          <w:szCs w:val="24"/>
        </w:rPr>
        <w:t>s</w:t>
      </w:r>
      <w:bookmarkEnd w:id="18"/>
      <w:r w:rsidRPr="00E240AB">
        <w:rPr>
          <w:rFonts w:ascii="Calibri" w:hAnsi="Calibri"/>
          <w:szCs w:val="24"/>
        </w:rPr>
        <w:t xml:space="preserve"> </w:t>
      </w:r>
    </w:p>
    <w:p w:rsidR="005F5085" w:rsidRPr="00E240AB" w:rsidRDefault="005F5085" w:rsidP="005F5085">
      <w:pPr>
        <w:pStyle w:val="Text1"/>
        <w:spacing w:before="100" w:beforeAutospacing="1" w:after="100" w:afterAutospacing="1"/>
        <w:ind w:left="0"/>
        <w:rPr>
          <w:rFonts w:ascii="Calibri" w:hAnsi="Calibri"/>
          <w:sz w:val="22"/>
          <w:szCs w:val="22"/>
        </w:rPr>
      </w:pPr>
      <w:r w:rsidRPr="00E240AB">
        <w:rPr>
          <w:rFonts w:ascii="Calibri" w:hAnsi="Calibri"/>
          <w:sz w:val="22"/>
          <w:szCs w:val="22"/>
        </w:rPr>
        <w:t xml:space="preserve">Full project proposals must be submitted in accordance with the instructions in the </w:t>
      </w:r>
      <w:r w:rsidR="0006196A" w:rsidRPr="00E240AB">
        <w:rPr>
          <w:rFonts w:ascii="Calibri" w:hAnsi="Calibri"/>
          <w:sz w:val="22"/>
          <w:szCs w:val="22"/>
        </w:rPr>
        <w:t>full project proposal</w:t>
      </w:r>
      <w:r w:rsidRPr="00E240AB">
        <w:rPr>
          <w:rFonts w:ascii="Calibri" w:hAnsi="Calibri"/>
          <w:sz w:val="22"/>
          <w:szCs w:val="22"/>
        </w:rPr>
        <w:t xml:space="preserve"> application form</w:t>
      </w:r>
      <w:r w:rsidR="004041C3" w:rsidRPr="00E240AB">
        <w:rPr>
          <w:rFonts w:ascii="Calibri" w:hAnsi="Calibri"/>
          <w:sz w:val="22"/>
          <w:szCs w:val="22"/>
        </w:rPr>
        <w:t>.</w:t>
      </w:r>
      <w:r w:rsidRPr="00E240AB">
        <w:rPr>
          <w:rFonts w:ascii="Calibri" w:hAnsi="Calibri"/>
          <w:sz w:val="22"/>
          <w:szCs w:val="22"/>
        </w:rPr>
        <w:t xml:space="preserve"> </w:t>
      </w:r>
    </w:p>
    <w:p w:rsidR="00B27184" w:rsidRPr="00E240AB" w:rsidRDefault="00EB701A" w:rsidP="00EB701A">
      <w:pPr>
        <w:pStyle w:val="Text1"/>
        <w:spacing w:before="100" w:beforeAutospacing="1" w:after="100" w:afterAutospacing="1"/>
        <w:ind w:left="0"/>
        <w:rPr>
          <w:rFonts w:ascii="Calibri" w:hAnsi="Calibri"/>
          <w:color w:val="000000"/>
          <w:sz w:val="22"/>
          <w:szCs w:val="22"/>
        </w:rPr>
      </w:pPr>
      <w:r w:rsidRPr="00E240AB">
        <w:rPr>
          <w:rFonts w:ascii="Calibri" w:hAnsi="Calibri"/>
          <w:color w:val="000000"/>
          <w:sz w:val="22"/>
          <w:szCs w:val="22"/>
        </w:rPr>
        <w:t xml:space="preserve">All applications must be in </w:t>
      </w:r>
      <w:r w:rsidR="00B27184" w:rsidRPr="00E240AB">
        <w:rPr>
          <w:rFonts w:ascii="Calibri" w:hAnsi="Calibri"/>
          <w:color w:val="000000"/>
          <w:sz w:val="22"/>
          <w:szCs w:val="22"/>
        </w:rPr>
        <w:t>English</w:t>
      </w:r>
      <w:r w:rsidR="00665F74" w:rsidRPr="00E240AB">
        <w:rPr>
          <w:rFonts w:ascii="Calibri" w:hAnsi="Calibri"/>
          <w:color w:val="000000"/>
          <w:sz w:val="22"/>
          <w:szCs w:val="22"/>
        </w:rPr>
        <w:t xml:space="preserve"> or  Nepali as provided by RN</w:t>
      </w:r>
      <w:r w:rsidR="00B55FB1" w:rsidRPr="00E240AB">
        <w:rPr>
          <w:rFonts w:ascii="Calibri" w:hAnsi="Calibri"/>
          <w:color w:val="000000"/>
          <w:sz w:val="22"/>
          <w:szCs w:val="22"/>
        </w:rPr>
        <w:t>.</w:t>
      </w:r>
    </w:p>
    <w:p w:rsidR="004041C3" w:rsidRPr="00E240AB" w:rsidRDefault="004041C3" w:rsidP="004041C3">
      <w:pPr>
        <w:pStyle w:val="Text1"/>
        <w:spacing w:before="100" w:beforeAutospacing="1" w:after="100" w:afterAutospacing="1"/>
        <w:ind w:left="0"/>
        <w:rPr>
          <w:rFonts w:ascii="Calibri" w:hAnsi="Calibri"/>
          <w:color w:val="000000"/>
          <w:sz w:val="22"/>
          <w:szCs w:val="22"/>
        </w:rPr>
      </w:pPr>
      <w:r w:rsidRPr="00E240AB">
        <w:rPr>
          <w:rFonts w:ascii="Calibri" w:hAnsi="Calibri"/>
          <w:color w:val="000000"/>
          <w:sz w:val="22"/>
          <w:szCs w:val="22"/>
        </w:rPr>
        <w:t>Hand-written applications will not be accepted.</w:t>
      </w:r>
    </w:p>
    <w:p w:rsidR="00B27184" w:rsidRPr="00E240AB" w:rsidRDefault="00EB701A" w:rsidP="00EB701A">
      <w:pPr>
        <w:spacing w:before="100" w:beforeAutospacing="1" w:after="100" w:afterAutospacing="1"/>
        <w:jc w:val="both"/>
        <w:rPr>
          <w:rFonts w:ascii="Calibri" w:hAnsi="Calibri"/>
          <w:color w:val="000000"/>
          <w:sz w:val="22"/>
          <w:szCs w:val="22"/>
          <w:lang w:val="en-GB"/>
        </w:rPr>
      </w:pPr>
      <w:r w:rsidRPr="00E240AB">
        <w:rPr>
          <w:rFonts w:ascii="Calibri" w:hAnsi="Calibri"/>
          <w:color w:val="000000"/>
          <w:sz w:val="22"/>
          <w:szCs w:val="22"/>
          <w:lang w:val="en-GB"/>
        </w:rPr>
        <w:t xml:space="preserve">Due care must be taken to complete the application form. </w:t>
      </w:r>
      <w:r w:rsidR="00B27184" w:rsidRPr="00E240AB">
        <w:rPr>
          <w:rFonts w:ascii="Calibri" w:hAnsi="Calibri"/>
          <w:color w:val="000000"/>
          <w:sz w:val="22"/>
          <w:szCs w:val="22"/>
          <w:lang w:val="en-GB"/>
        </w:rPr>
        <w:t>Any error or major discrepancy related in the application form (e.g. the amounts mentioned in the budget are inconsistent with those mentioned in the application form) may lead to rejection of the application.</w:t>
      </w:r>
    </w:p>
    <w:p w:rsidR="003631BE" w:rsidRPr="00E240AB" w:rsidRDefault="00B27184" w:rsidP="003631BE">
      <w:pPr>
        <w:pStyle w:val="Text1"/>
        <w:spacing w:before="100" w:beforeAutospacing="1" w:after="100" w:afterAutospacing="1"/>
        <w:ind w:left="0"/>
        <w:rPr>
          <w:rFonts w:ascii="Calibri" w:hAnsi="Calibri"/>
          <w:sz w:val="22"/>
          <w:szCs w:val="22"/>
        </w:rPr>
      </w:pPr>
      <w:r w:rsidRPr="00E240AB">
        <w:rPr>
          <w:rFonts w:ascii="Calibri" w:hAnsi="Calibri"/>
          <w:sz w:val="22"/>
          <w:szCs w:val="22"/>
        </w:rPr>
        <w:t>Please note that only the application form</w:t>
      </w:r>
      <w:r w:rsidR="00492F83" w:rsidRPr="00E240AB">
        <w:rPr>
          <w:rFonts w:ascii="Calibri" w:hAnsi="Calibri"/>
          <w:sz w:val="22"/>
          <w:szCs w:val="22"/>
        </w:rPr>
        <w:t xml:space="preserve"> and</w:t>
      </w:r>
      <w:r w:rsidRPr="00E240AB">
        <w:rPr>
          <w:rFonts w:ascii="Calibri" w:hAnsi="Calibri"/>
          <w:sz w:val="22"/>
          <w:szCs w:val="22"/>
        </w:rPr>
        <w:t xml:space="preserve"> the </w:t>
      </w:r>
      <w:r w:rsidR="0073508A" w:rsidRPr="00E240AB">
        <w:rPr>
          <w:rFonts w:ascii="Calibri" w:hAnsi="Calibri"/>
          <w:sz w:val="22"/>
          <w:szCs w:val="22"/>
        </w:rPr>
        <w:t xml:space="preserve">completed </w:t>
      </w:r>
      <w:r w:rsidR="00D72554" w:rsidRPr="00E240AB">
        <w:rPr>
          <w:rFonts w:ascii="Calibri" w:hAnsi="Calibri"/>
          <w:sz w:val="22"/>
          <w:szCs w:val="22"/>
        </w:rPr>
        <w:t>annexes</w:t>
      </w:r>
      <w:r w:rsidRPr="00E240AB">
        <w:rPr>
          <w:rFonts w:ascii="Calibri" w:hAnsi="Calibri"/>
          <w:sz w:val="22"/>
          <w:szCs w:val="22"/>
        </w:rPr>
        <w:t xml:space="preserve"> will be evaluated. It is therefore of utmost importance that these documents contain ALL relevant information concerning the project. </w:t>
      </w:r>
      <w:bookmarkStart w:id="19" w:name="_Toc216513973"/>
    </w:p>
    <w:p w:rsidR="005A6945" w:rsidRPr="00E240AB" w:rsidRDefault="005A6945" w:rsidP="003631BE">
      <w:pPr>
        <w:pStyle w:val="Text1"/>
        <w:spacing w:before="100" w:beforeAutospacing="1" w:after="100" w:afterAutospacing="1"/>
        <w:ind w:left="0"/>
        <w:rPr>
          <w:rFonts w:ascii="Calibri" w:hAnsi="Calibri"/>
          <w:sz w:val="22"/>
          <w:szCs w:val="22"/>
        </w:rPr>
      </w:pPr>
    </w:p>
    <w:p w:rsidR="004041C3" w:rsidRPr="00E240AB" w:rsidRDefault="004041C3" w:rsidP="004041C3">
      <w:pPr>
        <w:pStyle w:val="Heading3"/>
        <w:rPr>
          <w:rFonts w:ascii="Calibri" w:hAnsi="Calibri"/>
          <w:szCs w:val="24"/>
        </w:rPr>
      </w:pPr>
      <w:bookmarkStart w:id="20" w:name="_Toc45545207"/>
      <w:r w:rsidRPr="00E240AB">
        <w:rPr>
          <w:rFonts w:ascii="Calibri" w:hAnsi="Calibri"/>
          <w:szCs w:val="24"/>
        </w:rPr>
        <w:t>Documents to be submitted for application</w:t>
      </w:r>
      <w:bookmarkEnd w:id="20"/>
    </w:p>
    <w:p w:rsidR="004041C3" w:rsidRPr="00E240AB" w:rsidRDefault="004041C3" w:rsidP="004041C3">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The following documents must be submitted as part of the application:</w:t>
      </w:r>
    </w:p>
    <w:p w:rsidR="004041C3" w:rsidRPr="00E240AB" w:rsidRDefault="004041C3" w:rsidP="00417089">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 xml:space="preserve">Project proposal application form (template provided); </w:t>
      </w:r>
    </w:p>
    <w:p w:rsidR="004041C3" w:rsidRPr="00E240AB" w:rsidRDefault="00D82CAC" w:rsidP="00417089">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Project bu</w:t>
      </w:r>
      <w:r w:rsidR="004041C3" w:rsidRPr="00E240AB">
        <w:rPr>
          <w:rFonts w:ascii="Calibri" w:hAnsi="Calibri"/>
          <w:sz w:val="22"/>
          <w:szCs w:val="22"/>
          <w:lang w:val="en-GB"/>
        </w:rPr>
        <w:t xml:space="preserve">dget (template provided); </w:t>
      </w:r>
    </w:p>
    <w:p w:rsidR="001B7CF1" w:rsidRPr="00E240AB" w:rsidRDefault="003646B1" w:rsidP="00487269">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Registration certificate as evidence for legal credentials of the organisation;</w:t>
      </w:r>
    </w:p>
    <w:p w:rsidR="009447AA" w:rsidRPr="00E240AB" w:rsidRDefault="009447AA" w:rsidP="00876016">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A</w:t>
      </w:r>
      <w:r w:rsidR="00A426A6" w:rsidRPr="00E240AB">
        <w:rPr>
          <w:rFonts w:ascii="Calibri" w:hAnsi="Calibri"/>
          <w:sz w:val="22"/>
          <w:szCs w:val="22"/>
          <w:lang w:val="en-GB"/>
        </w:rPr>
        <w:t xml:space="preserve">udited organisational financial statements for the last fiscal year. In the absence of audited statements, other official documents, signed by an authorised representative and demonstrating annual income will be accepted; </w:t>
      </w:r>
    </w:p>
    <w:p w:rsidR="009447AA" w:rsidRPr="00E240AB" w:rsidRDefault="00A426A6" w:rsidP="00876016">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Proposals involving partner</w:t>
      </w:r>
      <w:r w:rsidRPr="00E240AB">
        <w:rPr>
          <w:rFonts w:ascii="Calibri" w:hAnsi="Calibri"/>
          <w:lang w:val="en-GB"/>
        </w:rPr>
        <w:t xml:space="preserve"> </w:t>
      </w:r>
      <w:r w:rsidRPr="00E240AB">
        <w:rPr>
          <w:rFonts w:ascii="Calibri" w:hAnsi="Calibri"/>
          <w:sz w:val="22"/>
          <w:szCs w:val="22"/>
          <w:lang w:val="en-GB"/>
        </w:rPr>
        <w:t>contributions must include evidence of secure funding</w:t>
      </w:r>
      <w:r w:rsidR="009447AA" w:rsidRPr="00E240AB">
        <w:rPr>
          <w:rFonts w:ascii="Calibri" w:hAnsi="Calibri"/>
          <w:sz w:val="22"/>
          <w:szCs w:val="22"/>
          <w:lang w:val="en-GB"/>
        </w:rPr>
        <w:t>;</w:t>
      </w:r>
    </w:p>
    <w:p w:rsidR="009447AA" w:rsidRPr="00E240AB" w:rsidRDefault="00A426A6" w:rsidP="00876016">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Certification (template provided)</w:t>
      </w:r>
      <w:r w:rsidR="00B16CFB" w:rsidRPr="00E240AB">
        <w:rPr>
          <w:rFonts w:ascii="Calibri" w:hAnsi="Calibri"/>
          <w:sz w:val="22"/>
          <w:szCs w:val="22"/>
          <w:lang w:val="en-GB"/>
        </w:rPr>
        <w:t>;</w:t>
      </w:r>
    </w:p>
    <w:p w:rsidR="00B27184" w:rsidRPr="00E240AB" w:rsidRDefault="007445E8" w:rsidP="004A278F">
      <w:pPr>
        <w:pStyle w:val="Heading3"/>
        <w:rPr>
          <w:rFonts w:ascii="Calibri" w:hAnsi="Calibri"/>
          <w:szCs w:val="24"/>
        </w:rPr>
      </w:pPr>
      <w:bookmarkStart w:id="21" w:name="_Toc45545208"/>
      <w:r w:rsidRPr="00E240AB">
        <w:rPr>
          <w:rFonts w:ascii="Calibri" w:hAnsi="Calibri"/>
          <w:szCs w:val="24"/>
        </w:rPr>
        <w:t>Where and how to send the a</w:t>
      </w:r>
      <w:r w:rsidR="00B27184" w:rsidRPr="00E240AB">
        <w:rPr>
          <w:rFonts w:ascii="Calibri" w:hAnsi="Calibri"/>
          <w:szCs w:val="24"/>
        </w:rPr>
        <w:t>pplication</w:t>
      </w:r>
      <w:bookmarkEnd w:id="19"/>
      <w:bookmarkEnd w:id="21"/>
    </w:p>
    <w:p w:rsidR="00B27184" w:rsidRPr="00E240AB" w:rsidRDefault="00D72554" w:rsidP="0073508A">
      <w:pPr>
        <w:autoSpaceDE w:val="0"/>
        <w:autoSpaceDN w:val="0"/>
        <w:adjustRightInd w:val="0"/>
        <w:spacing w:before="100" w:beforeAutospacing="1" w:after="100" w:afterAutospacing="1"/>
        <w:jc w:val="both"/>
        <w:rPr>
          <w:rFonts w:ascii="Calibri" w:hAnsi="Calibri"/>
          <w:sz w:val="22"/>
          <w:szCs w:val="22"/>
          <w:lang w:val="en-GB" w:eastAsia="en-GB"/>
        </w:rPr>
      </w:pPr>
      <w:r w:rsidRPr="00E240AB">
        <w:rPr>
          <w:rFonts w:ascii="Calibri" w:hAnsi="Calibri"/>
          <w:sz w:val="22"/>
          <w:szCs w:val="22"/>
          <w:lang w:val="en-GB" w:eastAsia="en-GB"/>
        </w:rPr>
        <w:t>The complete</w:t>
      </w:r>
      <w:r w:rsidR="004A278F" w:rsidRPr="00E240AB">
        <w:rPr>
          <w:rFonts w:ascii="Calibri" w:hAnsi="Calibri"/>
          <w:sz w:val="22"/>
          <w:szCs w:val="22"/>
          <w:lang w:val="en-GB" w:eastAsia="en-GB"/>
        </w:rPr>
        <w:t>d</w:t>
      </w:r>
      <w:r w:rsidRPr="00E240AB">
        <w:rPr>
          <w:rFonts w:ascii="Calibri" w:hAnsi="Calibri"/>
          <w:sz w:val="22"/>
          <w:szCs w:val="22"/>
          <w:lang w:val="en-GB" w:eastAsia="en-GB"/>
        </w:rPr>
        <w:t xml:space="preserve"> application form and </w:t>
      </w:r>
      <w:r w:rsidR="00B27184" w:rsidRPr="00E240AB">
        <w:rPr>
          <w:rFonts w:ascii="Calibri" w:hAnsi="Calibri"/>
          <w:sz w:val="22"/>
          <w:szCs w:val="22"/>
          <w:lang w:val="en-GB" w:eastAsia="en-GB"/>
        </w:rPr>
        <w:t xml:space="preserve">budget must be submitted in </w:t>
      </w:r>
      <w:r w:rsidR="00721B4F" w:rsidRPr="00E240AB">
        <w:rPr>
          <w:rFonts w:ascii="Calibri" w:hAnsi="Calibri"/>
          <w:sz w:val="22"/>
          <w:szCs w:val="22"/>
          <w:lang w:val="en-GB" w:eastAsia="en-GB"/>
        </w:rPr>
        <w:t>Word</w:t>
      </w:r>
      <w:r w:rsidR="008A78AF" w:rsidRPr="00E240AB">
        <w:rPr>
          <w:rFonts w:ascii="Calibri" w:hAnsi="Calibri"/>
          <w:sz w:val="22"/>
          <w:szCs w:val="22"/>
          <w:lang w:val="en-GB" w:eastAsia="en-GB"/>
        </w:rPr>
        <w:t xml:space="preserve"> </w:t>
      </w:r>
      <w:r w:rsidRPr="00E240AB">
        <w:rPr>
          <w:rFonts w:ascii="Calibri" w:hAnsi="Calibri"/>
          <w:sz w:val="22"/>
          <w:szCs w:val="22"/>
          <w:lang w:val="en-GB" w:eastAsia="en-GB"/>
        </w:rPr>
        <w:t>and Excel</w:t>
      </w:r>
      <w:r w:rsidR="0073508A" w:rsidRPr="00E240AB">
        <w:rPr>
          <w:rFonts w:ascii="Calibri" w:hAnsi="Calibri"/>
          <w:sz w:val="22"/>
          <w:szCs w:val="22"/>
          <w:lang w:val="en-GB" w:eastAsia="en-GB"/>
        </w:rPr>
        <w:t>.</w:t>
      </w:r>
    </w:p>
    <w:p w:rsidR="00B27184" w:rsidRPr="00E240AB" w:rsidRDefault="00B27184" w:rsidP="002F1EFD">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Applications must be submitted </w:t>
      </w:r>
      <w:r w:rsidR="006C3CFB" w:rsidRPr="00E240AB">
        <w:rPr>
          <w:rFonts w:ascii="Calibri" w:hAnsi="Calibri"/>
          <w:sz w:val="22"/>
          <w:szCs w:val="22"/>
          <w:lang w:val="en-GB"/>
        </w:rPr>
        <w:t>by email to</w:t>
      </w:r>
      <w:r w:rsidR="00492F83" w:rsidRPr="00E240AB">
        <w:rPr>
          <w:rFonts w:ascii="Calibri" w:hAnsi="Calibri"/>
          <w:sz w:val="22"/>
          <w:szCs w:val="22"/>
          <w:lang w:val="en-GB"/>
        </w:rPr>
        <w:t xml:space="preserve"> </w:t>
      </w:r>
      <w:hyperlink r:id="rId11" w:history="1">
        <w:r w:rsidR="005A6945" w:rsidRPr="00E240AB">
          <w:rPr>
            <w:rStyle w:val="Hyperlink"/>
            <w:rFonts w:ascii="Calibri" w:hAnsi="Calibri"/>
            <w:sz w:val="22"/>
            <w:szCs w:val="22"/>
            <w:lang w:val="en-GB"/>
          </w:rPr>
          <w:t>infro@recoveringnepal.org.np</w:t>
        </w:r>
      </w:hyperlink>
      <w:r w:rsidR="005A6945" w:rsidRPr="00E240AB">
        <w:rPr>
          <w:rFonts w:ascii="Calibri" w:hAnsi="Calibri"/>
          <w:sz w:val="22"/>
          <w:szCs w:val="22"/>
          <w:u w:val="single"/>
          <w:lang w:val="en-GB"/>
        </w:rPr>
        <w:t xml:space="preserve"> </w:t>
      </w:r>
      <w:r w:rsidR="006C3CFB" w:rsidRPr="00E240AB">
        <w:rPr>
          <w:rFonts w:ascii="Calibri" w:hAnsi="Calibri"/>
          <w:sz w:val="22"/>
          <w:szCs w:val="22"/>
          <w:lang w:val="en-GB"/>
        </w:rPr>
        <w:t xml:space="preserve"> marked </w:t>
      </w:r>
      <w:r w:rsidR="00F3454D" w:rsidRPr="00E240AB">
        <w:rPr>
          <w:rFonts w:ascii="Calibri" w:hAnsi="Calibri"/>
          <w:sz w:val="22"/>
          <w:szCs w:val="22"/>
          <w:lang w:val="en-GB"/>
        </w:rPr>
        <w:t>“</w:t>
      </w:r>
      <w:r w:rsidR="001E054F" w:rsidRPr="00E240AB">
        <w:rPr>
          <w:rFonts w:ascii="Calibri" w:hAnsi="Calibri"/>
          <w:sz w:val="22"/>
          <w:szCs w:val="22"/>
          <w:lang w:val="en-GB"/>
        </w:rPr>
        <w:t xml:space="preserve">Positive Action Health Care </w:t>
      </w:r>
      <w:r w:rsidR="00F3454D" w:rsidRPr="00E240AB">
        <w:rPr>
          <w:rFonts w:ascii="Calibri" w:hAnsi="Calibri"/>
          <w:sz w:val="22"/>
          <w:szCs w:val="22"/>
          <w:lang w:val="en-GB"/>
        </w:rPr>
        <w:t xml:space="preserve">Grants for </w:t>
      </w:r>
      <w:r w:rsidR="001E054F" w:rsidRPr="00E240AB">
        <w:rPr>
          <w:rFonts w:ascii="Calibri" w:hAnsi="Calibri"/>
          <w:sz w:val="22"/>
          <w:szCs w:val="22"/>
          <w:lang w:val="en-GB"/>
        </w:rPr>
        <w:t>women who use drugs (</w:t>
      </w:r>
      <w:r w:rsidR="00F3454D" w:rsidRPr="00E240AB">
        <w:rPr>
          <w:rFonts w:ascii="Calibri" w:hAnsi="Calibri"/>
          <w:sz w:val="22"/>
          <w:szCs w:val="22"/>
          <w:lang w:val="en-GB"/>
        </w:rPr>
        <w:t>CSOs 2020”</w:t>
      </w:r>
      <w:r w:rsidR="006C3CFB" w:rsidRPr="00E240AB">
        <w:rPr>
          <w:rFonts w:ascii="Calibri" w:hAnsi="Calibri"/>
          <w:sz w:val="22"/>
          <w:szCs w:val="22"/>
          <w:lang w:val="en-GB"/>
        </w:rPr>
        <w:t xml:space="preserve"> </w:t>
      </w:r>
      <w:r w:rsidR="001E054F" w:rsidRPr="00E240AB">
        <w:rPr>
          <w:rFonts w:ascii="Calibri" w:hAnsi="Calibri"/>
          <w:sz w:val="22"/>
          <w:szCs w:val="22"/>
          <w:lang w:val="en-GB"/>
        </w:rPr>
        <w:t xml:space="preserve"> </w:t>
      </w:r>
    </w:p>
    <w:p w:rsidR="00B27184" w:rsidRPr="00E240AB" w:rsidRDefault="00B27184" w:rsidP="00FD16DD">
      <w:pPr>
        <w:spacing w:before="100" w:beforeAutospacing="1" w:after="100" w:afterAutospacing="1"/>
        <w:jc w:val="both"/>
        <w:rPr>
          <w:rFonts w:ascii="Calibri" w:hAnsi="Calibri"/>
          <w:color w:val="000000"/>
          <w:sz w:val="22"/>
          <w:szCs w:val="22"/>
          <w:lang w:val="en-GB"/>
        </w:rPr>
      </w:pPr>
      <w:r w:rsidRPr="00E240AB">
        <w:rPr>
          <w:rFonts w:ascii="Calibri" w:hAnsi="Calibri"/>
          <w:sz w:val="22"/>
          <w:szCs w:val="22"/>
          <w:lang w:val="en-GB"/>
        </w:rPr>
        <w:t>Applicat</w:t>
      </w:r>
      <w:r w:rsidR="00160067" w:rsidRPr="00E240AB">
        <w:rPr>
          <w:rFonts w:ascii="Calibri" w:hAnsi="Calibri"/>
          <w:sz w:val="22"/>
          <w:szCs w:val="22"/>
          <w:lang w:val="en-GB"/>
        </w:rPr>
        <w:t xml:space="preserve">ions sent by email  or at Office of RN in Kathmandu </w:t>
      </w:r>
      <w:r w:rsidRPr="00E240AB">
        <w:rPr>
          <w:rFonts w:ascii="Calibri" w:hAnsi="Calibri"/>
          <w:color w:val="000000"/>
          <w:sz w:val="22"/>
          <w:szCs w:val="22"/>
          <w:lang w:val="en-GB"/>
        </w:rPr>
        <w:t xml:space="preserve"> or delivered to other addresses will </w:t>
      </w:r>
      <w:r w:rsidR="001B2297" w:rsidRPr="00E240AB">
        <w:rPr>
          <w:rFonts w:ascii="Calibri" w:hAnsi="Calibri"/>
          <w:color w:val="000000"/>
          <w:sz w:val="22"/>
          <w:szCs w:val="22"/>
          <w:lang w:val="en-GB"/>
        </w:rPr>
        <w:t xml:space="preserve">not be considered under this </w:t>
      </w:r>
      <w:r w:rsidR="00FD16DD" w:rsidRPr="00E240AB">
        <w:rPr>
          <w:rFonts w:ascii="Calibri" w:hAnsi="Calibri"/>
          <w:color w:val="000000"/>
          <w:sz w:val="22"/>
          <w:szCs w:val="22"/>
          <w:lang w:val="en-GB"/>
        </w:rPr>
        <w:t>C</w:t>
      </w:r>
      <w:r w:rsidR="001B2297" w:rsidRPr="00E240AB">
        <w:rPr>
          <w:rFonts w:ascii="Calibri" w:hAnsi="Calibri"/>
          <w:color w:val="000000"/>
          <w:sz w:val="22"/>
          <w:szCs w:val="22"/>
          <w:lang w:val="en-GB"/>
        </w:rPr>
        <w:t xml:space="preserve">all for </w:t>
      </w:r>
      <w:r w:rsidR="00FD16DD" w:rsidRPr="00E240AB">
        <w:rPr>
          <w:rFonts w:ascii="Calibri" w:hAnsi="Calibri"/>
          <w:color w:val="000000"/>
          <w:sz w:val="22"/>
          <w:szCs w:val="22"/>
          <w:lang w:val="en-GB"/>
        </w:rPr>
        <w:t>P</w:t>
      </w:r>
      <w:r w:rsidR="001B2297" w:rsidRPr="00E240AB">
        <w:rPr>
          <w:rFonts w:ascii="Calibri" w:hAnsi="Calibri"/>
          <w:color w:val="000000"/>
          <w:sz w:val="22"/>
          <w:szCs w:val="22"/>
          <w:lang w:val="en-GB"/>
        </w:rPr>
        <w:t>roposals</w:t>
      </w:r>
      <w:r w:rsidRPr="00E240AB">
        <w:rPr>
          <w:rFonts w:ascii="Calibri" w:hAnsi="Calibri"/>
          <w:color w:val="000000"/>
          <w:sz w:val="22"/>
          <w:szCs w:val="22"/>
          <w:lang w:val="en-GB"/>
        </w:rPr>
        <w:t>.</w:t>
      </w:r>
    </w:p>
    <w:p w:rsidR="005C021F" w:rsidRPr="00E240AB" w:rsidRDefault="00B27184" w:rsidP="005C021F">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Incomplete applications will be rejected.</w:t>
      </w:r>
      <w:r w:rsidR="005C021F" w:rsidRPr="00E240AB">
        <w:rPr>
          <w:rFonts w:ascii="Calibri" w:hAnsi="Calibri"/>
          <w:sz w:val="22"/>
          <w:szCs w:val="22"/>
          <w:lang w:val="en-GB"/>
        </w:rPr>
        <w:t xml:space="preserve"> </w:t>
      </w:r>
    </w:p>
    <w:p w:rsidR="00B27184" w:rsidRPr="00E240AB" w:rsidRDefault="002B5F22" w:rsidP="004A278F">
      <w:pPr>
        <w:pStyle w:val="Heading3"/>
        <w:rPr>
          <w:rFonts w:ascii="Calibri" w:hAnsi="Calibri"/>
          <w:szCs w:val="24"/>
        </w:rPr>
      </w:pPr>
      <w:bookmarkStart w:id="22" w:name="_Toc45545209"/>
      <w:r w:rsidRPr="00E240AB">
        <w:rPr>
          <w:rFonts w:ascii="Calibri" w:hAnsi="Calibri"/>
          <w:szCs w:val="24"/>
        </w:rPr>
        <w:t>Deadline for submission of a</w:t>
      </w:r>
      <w:r w:rsidR="00B27184" w:rsidRPr="00E240AB">
        <w:rPr>
          <w:rFonts w:ascii="Calibri" w:hAnsi="Calibri"/>
          <w:szCs w:val="24"/>
        </w:rPr>
        <w:t>pplications</w:t>
      </w:r>
      <w:bookmarkEnd w:id="22"/>
    </w:p>
    <w:p w:rsidR="00646354" w:rsidRPr="00E240AB" w:rsidRDefault="00B27184" w:rsidP="00646354">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The deadline for the submission of </w:t>
      </w:r>
      <w:r w:rsidR="00231C86" w:rsidRPr="00E240AB">
        <w:rPr>
          <w:rFonts w:ascii="Calibri" w:hAnsi="Calibri"/>
          <w:sz w:val="22"/>
          <w:szCs w:val="22"/>
          <w:lang w:val="en-GB"/>
        </w:rPr>
        <w:t xml:space="preserve">full project proposals </w:t>
      </w:r>
      <w:r w:rsidRPr="00E240AB">
        <w:rPr>
          <w:rFonts w:ascii="Calibri" w:hAnsi="Calibri"/>
          <w:sz w:val="22"/>
          <w:szCs w:val="22"/>
          <w:lang w:val="en-GB"/>
        </w:rPr>
        <w:t xml:space="preserve">is </w:t>
      </w:r>
      <w:r w:rsidR="00F3454D" w:rsidRPr="00E240AB">
        <w:rPr>
          <w:rFonts w:ascii="Calibri" w:hAnsi="Calibri"/>
          <w:b/>
          <w:bCs/>
          <w:sz w:val="22"/>
          <w:szCs w:val="22"/>
          <w:lang w:val="en-GB"/>
        </w:rPr>
        <w:t>August 31</w:t>
      </w:r>
      <w:r w:rsidR="00F3454D" w:rsidRPr="00E240AB">
        <w:rPr>
          <w:rFonts w:ascii="Calibri" w:hAnsi="Calibri"/>
          <w:b/>
          <w:bCs/>
          <w:sz w:val="22"/>
          <w:szCs w:val="22"/>
          <w:vertAlign w:val="superscript"/>
          <w:lang w:val="en-GB"/>
        </w:rPr>
        <w:t>st</w:t>
      </w:r>
      <w:r w:rsidR="00F3454D" w:rsidRPr="00E240AB">
        <w:rPr>
          <w:rFonts w:ascii="Calibri" w:hAnsi="Calibri"/>
          <w:b/>
          <w:bCs/>
          <w:sz w:val="22"/>
          <w:szCs w:val="22"/>
          <w:lang w:val="en-GB"/>
        </w:rPr>
        <w:t>, 2020, 12:00 AM CEST</w:t>
      </w:r>
      <w:r w:rsidRPr="00E240AB">
        <w:rPr>
          <w:rFonts w:ascii="Calibri" w:hAnsi="Calibri"/>
          <w:b/>
          <w:bCs/>
          <w:sz w:val="22"/>
          <w:szCs w:val="22"/>
          <w:lang w:val="en-GB"/>
        </w:rPr>
        <w:t xml:space="preserve"> </w:t>
      </w:r>
      <w:r w:rsidRPr="00E240AB">
        <w:rPr>
          <w:rFonts w:ascii="Calibri" w:hAnsi="Calibri"/>
          <w:sz w:val="22"/>
          <w:szCs w:val="22"/>
          <w:lang w:val="en-GB"/>
        </w:rPr>
        <w:t xml:space="preserve">as evidenced by the date of </w:t>
      </w:r>
      <w:r w:rsidR="006C3CFB" w:rsidRPr="00E240AB">
        <w:rPr>
          <w:rFonts w:ascii="Calibri" w:hAnsi="Calibri"/>
          <w:sz w:val="22"/>
          <w:szCs w:val="22"/>
          <w:lang w:val="en-GB"/>
        </w:rPr>
        <w:t>receipt of submission email</w:t>
      </w:r>
      <w:r w:rsidRPr="00E240AB">
        <w:rPr>
          <w:rFonts w:ascii="Calibri" w:hAnsi="Calibri"/>
          <w:sz w:val="22"/>
          <w:szCs w:val="22"/>
          <w:lang w:val="en-GB"/>
        </w:rPr>
        <w:t>. Any application submitted after the deadline will be automatically rejected.</w:t>
      </w:r>
      <w:bookmarkStart w:id="23" w:name="_Toc216513975"/>
      <w:r w:rsidR="00A80BA2" w:rsidRPr="00E240AB">
        <w:rPr>
          <w:rFonts w:ascii="Calibri" w:hAnsi="Calibri"/>
          <w:sz w:val="22"/>
          <w:szCs w:val="22"/>
          <w:lang w:val="en-GB"/>
        </w:rPr>
        <w:t xml:space="preserve"> </w:t>
      </w:r>
    </w:p>
    <w:p w:rsidR="00550C2B" w:rsidRPr="00E240AB" w:rsidRDefault="00A640DA" w:rsidP="001E4C7F">
      <w:pPr>
        <w:pStyle w:val="Heading2"/>
        <w:rPr>
          <w:rFonts w:ascii="Calibri" w:hAnsi="Calibri"/>
        </w:rPr>
      </w:pPr>
      <w:bookmarkStart w:id="24" w:name="_Toc40507653"/>
      <w:bookmarkStart w:id="25" w:name="_Toc45545210"/>
      <w:bookmarkEnd w:id="23"/>
      <w:r w:rsidRPr="00E240AB">
        <w:rPr>
          <w:rFonts w:ascii="Calibri" w:hAnsi="Calibri"/>
        </w:rPr>
        <w:t>EVALUATION PROCEDURE</w:t>
      </w:r>
      <w:bookmarkEnd w:id="25"/>
    </w:p>
    <w:p w:rsidR="00B27184" w:rsidRPr="00E240AB" w:rsidRDefault="00C21B12" w:rsidP="00550C2B">
      <w:pPr>
        <w:pStyle w:val="Heading3"/>
        <w:rPr>
          <w:rFonts w:ascii="Calibri" w:hAnsi="Calibri"/>
        </w:rPr>
      </w:pPr>
      <w:bookmarkStart w:id="26" w:name="_Toc45545211"/>
      <w:bookmarkEnd w:id="24"/>
      <w:r w:rsidRPr="00E240AB">
        <w:rPr>
          <w:rFonts w:ascii="Calibri" w:hAnsi="Calibri"/>
        </w:rPr>
        <w:t>Eligibility assessment</w:t>
      </w:r>
      <w:bookmarkEnd w:id="26"/>
    </w:p>
    <w:p w:rsidR="00890043" w:rsidRPr="00E240AB" w:rsidRDefault="00890043" w:rsidP="00890043">
      <w:pPr>
        <w:pStyle w:val="Text1"/>
        <w:spacing w:before="100" w:beforeAutospacing="1" w:after="100" w:afterAutospacing="1"/>
        <w:ind w:left="0"/>
        <w:rPr>
          <w:rFonts w:ascii="Calibri" w:hAnsi="Calibri"/>
          <w:sz w:val="22"/>
          <w:szCs w:val="22"/>
        </w:rPr>
      </w:pPr>
      <w:r w:rsidRPr="00E240AB">
        <w:rPr>
          <w:rFonts w:ascii="Calibri" w:hAnsi="Calibri"/>
          <w:sz w:val="22"/>
          <w:szCs w:val="22"/>
        </w:rPr>
        <w:t xml:space="preserve">All applications will be examined and evaluated by a technical evaluation team. In a first step the eligibility of the applications will be assessed as follows:  </w:t>
      </w:r>
    </w:p>
    <w:p w:rsidR="00890043" w:rsidRPr="00E240AB" w:rsidRDefault="00890043" w:rsidP="00890043">
      <w:pPr>
        <w:pStyle w:val="Text1"/>
        <w:numPr>
          <w:ilvl w:val="0"/>
          <w:numId w:val="9"/>
        </w:numPr>
        <w:tabs>
          <w:tab w:val="left" w:pos="2608"/>
          <w:tab w:val="left" w:pos="3317"/>
        </w:tabs>
        <w:spacing w:before="100" w:beforeAutospacing="1" w:after="100" w:afterAutospacing="1"/>
        <w:rPr>
          <w:rFonts w:ascii="Calibri" w:hAnsi="Calibri"/>
          <w:sz w:val="22"/>
          <w:szCs w:val="22"/>
        </w:rPr>
      </w:pPr>
      <w:r w:rsidRPr="00E240AB">
        <w:rPr>
          <w:rFonts w:ascii="Calibri" w:hAnsi="Calibri"/>
          <w:sz w:val="22"/>
          <w:szCs w:val="22"/>
        </w:rPr>
        <w:t xml:space="preserve">Has the submission deadline been </w:t>
      </w:r>
      <w:r w:rsidR="00994FDE" w:rsidRPr="00E240AB">
        <w:rPr>
          <w:rFonts w:ascii="Calibri" w:hAnsi="Calibri"/>
          <w:sz w:val="22"/>
          <w:szCs w:val="22"/>
        </w:rPr>
        <w:t xml:space="preserve">respected? </w:t>
      </w:r>
    </w:p>
    <w:p w:rsidR="00890043" w:rsidRPr="00E240AB" w:rsidRDefault="00890043" w:rsidP="00890043">
      <w:pPr>
        <w:pStyle w:val="Text1"/>
        <w:numPr>
          <w:ilvl w:val="0"/>
          <w:numId w:val="9"/>
        </w:numPr>
        <w:tabs>
          <w:tab w:val="left" w:pos="2608"/>
          <w:tab w:val="left" w:pos="3317"/>
        </w:tabs>
        <w:spacing w:before="100" w:beforeAutospacing="1" w:after="100" w:afterAutospacing="1"/>
        <w:rPr>
          <w:rFonts w:ascii="Calibri" w:hAnsi="Calibri"/>
          <w:sz w:val="22"/>
          <w:szCs w:val="22"/>
        </w:rPr>
      </w:pPr>
      <w:r w:rsidRPr="00E240AB">
        <w:rPr>
          <w:rFonts w:ascii="Calibri" w:hAnsi="Calibri"/>
          <w:sz w:val="22"/>
          <w:szCs w:val="22"/>
        </w:rPr>
        <w:t xml:space="preserve">Has the correct application form been duly filled and are all requested documents attached to the </w:t>
      </w:r>
      <w:r w:rsidR="00994FDE" w:rsidRPr="00E240AB">
        <w:rPr>
          <w:rFonts w:ascii="Calibri" w:hAnsi="Calibri"/>
          <w:sz w:val="22"/>
          <w:szCs w:val="22"/>
        </w:rPr>
        <w:t>application?</w:t>
      </w:r>
      <w:r w:rsidRPr="00E240AB">
        <w:rPr>
          <w:rFonts w:ascii="Calibri" w:hAnsi="Calibri"/>
          <w:sz w:val="22"/>
          <w:szCs w:val="22"/>
        </w:rPr>
        <w:t xml:space="preserve">  </w:t>
      </w:r>
    </w:p>
    <w:p w:rsidR="00890043" w:rsidRPr="00E240AB" w:rsidRDefault="00890043" w:rsidP="00890043">
      <w:pPr>
        <w:pStyle w:val="Text1"/>
        <w:numPr>
          <w:ilvl w:val="0"/>
          <w:numId w:val="9"/>
        </w:numPr>
        <w:tabs>
          <w:tab w:val="left" w:pos="2608"/>
          <w:tab w:val="left" w:pos="3317"/>
        </w:tabs>
        <w:spacing w:before="100" w:beforeAutospacing="1" w:after="100" w:afterAutospacing="1"/>
        <w:rPr>
          <w:rFonts w:ascii="Calibri" w:hAnsi="Calibri"/>
          <w:sz w:val="22"/>
          <w:szCs w:val="22"/>
        </w:rPr>
      </w:pPr>
      <w:r w:rsidRPr="00E240AB">
        <w:rPr>
          <w:rFonts w:ascii="Calibri" w:hAnsi="Calibri"/>
          <w:sz w:val="22"/>
          <w:szCs w:val="22"/>
        </w:rPr>
        <w:t>Does the application meet all the eligibility criteria as mentioned in section 2 above?</w:t>
      </w:r>
    </w:p>
    <w:p w:rsidR="00BF1EA2" w:rsidRPr="00E240AB" w:rsidRDefault="00890043" w:rsidP="005E102F">
      <w:pPr>
        <w:pStyle w:val="Heading3"/>
        <w:rPr>
          <w:rFonts w:ascii="Calibri" w:hAnsi="Calibri"/>
        </w:rPr>
      </w:pPr>
      <w:r w:rsidRPr="00E240AB">
        <w:rPr>
          <w:rFonts w:ascii="Calibri" w:hAnsi="Calibri"/>
          <w:sz w:val="22"/>
          <w:szCs w:val="22"/>
        </w:rPr>
        <w:t xml:space="preserve">If the first assessment of the application reveals that any of the above questions are negative the application may be rejected </w:t>
      </w:r>
      <w:r w:rsidRPr="00E240AB">
        <w:rPr>
          <w:rFonts w:ascii="Calibri" w:hAnsi="Calibri"/>
          <w:bCs/>
          <w:sz w:val="22"/>
          <w:szCs w:val="22"/>
        </w:rPr>
        <w:t>solely</w:t>
      </w:r>
      <w:r w:rsidRPr="00E240AB">
        <w:rPr>
          <w:rFonts w:ascii="Calibri" w:hAnsi="Calibri"/>
          <w:sz w:val="22"/>
          <w:szCs w:val="22"/>
        </w:rPr>
        <w:t xml:space="preserve"> on that basis and the application will not be evaluated further.</w:t>
      </w:r>
      <w:r w:rsidR="00FE5CB1" w:rsidRPr="00E240AB">
        <w:rPr>
          <w:rFonts w:ascii="Calibri" w:hAnsi="Calibri"/>
          <w:sz w:val="22"/>
          <w:szCs w:val="22"/>
        </w:rPr>
        <w:t xml:space="preserve"> </w:t>
      </w:r>
      <w:bookmarkStart w:id="27" w:name="_Toc45545212"/>
      <w:r w:rsidR="005E102F" w:rsidRPr="00E240AB">
        <w:rPr>
          <w:rFonts w:ascii="Calibri" w:hAnsi="Calibri"/>
          <w:sz w:val="22"/>
          <w:szCs w:val="22"/>
        </w:rPr>
        <w:t>Technical assessment of full project proposals</w:t>
      </w:r>
      <w:bookmarkEnd w:id="27"/>
    </w:p>
    <w:p w:rsidR="002D0DE3" w:rsidRPr="00E240AB" w:rsidRDefault="0011417F" w:rsidP="001E6AEB">
      <w:pPr>
        <w:spacing w:before="100" w:beforeAutospacing="1" w:after="100" w:afterAutospacing="1"/>
        <w:jc w:val="both"/>
        <w:rPr>
          <w:rFonts w:ascii="Calibri" w:hAnsi="Calibri"/>
          <w:i/>
          <w:sz w:val="22"/>
          <w:szCs w:val="22"/>
          <w:lang w:val="en-GB"/>
        </w:rPr>
      </w:pPr>
      <w:r w:rsidRPr="00E240AB">
        <w:rPr>
          <w:rFonts w:ascii="Calibri" w:hAnsi="Calibri"/>
          <w:sz w:val="22"/>
          <w:szCs w:val="22"/>
          <w:lang w:val="en-GB"/>
        </w:rPr>
        <w:t>The quality of the project proposals will be assessed in accordance with the evaluation criteria set out in the evaluation grid below. Each subsection will be given a score in accordance with the following guidelines:</w:t>
      </w:r>
      <w:r w:rsidR="00661558" w:rsidRPr="00E240AB">
        <w:rPr>
          <w:rFonts w:ascii="Calibri" w:hAnsi="Calibri"/>
          <w:sz w:val="22"/>
          <w:szCs w:val="22"/>
          <w:lang w:val="en-GB"/>
        </w:rPr>
        <w:t xml:space="preserve"> </w:t>
      </w:r>
      <w:r w:rsidRPr="00E240AB">
        <w:rPr>
          <w:rFonts w:ascii="Calibri" w:hAnsi="Calibri"/>
          <w:sz w:val="22"/>
          <w:szCs w:val="22"/>
          <w:lang w:val="en-GB"/>
        </w:rPr>
        <w:t>0 = information not provided, 1 = poorly meets the criteria; 2 = partially meets the criteria; 3 = adequately meets the criteria; 4 = satisfyingly meets the criteria; 5 = entirely meets the criteria.</w:t>
      </w:r>
      <w:bookmarkStart w:id="28" w:name="_Hlk44431556"/>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134"/>
      </w:tblGrid>
      <w:tr w:rsidR="00F84DC8" w:rsidRPr="00E240AB" w:rsidTr="00F0105A">
        <w:trPr>
          <w:trHeight w:val="458"/>
        </w:trPr>
        <w:tc>
          <w:tcPr>
            <w:tcW w:w="7797" w:type="dxa"/>
            <w:shd w:val="clear" w:color="auto" w:fill="auto"/>
            <w:vAlign w:val="center"/>
          </w:tcPr>
          <w:bookmarkEnd w:id="28"/>
          <w:p w:rsidR="00F84DC8" w:rsidRPr="00E240AB" w:rsidRDefault="00075595" w:rsidP="00F0105A">
            <w:pPr>
              <w:rPr>
                <w:rFonts w:ascii="Calibri" w:hAnsi="Calibri"/>
                <w:b/>
                <w:bCs/>
                <w:color w:val="000000"/>
                <w:lang w:val="en-GB"/>
              </w:rPr>
            </w:pPr>
            <w:r>
              <w:rPr>
                <w:rFonts w:ascii="Calibri" w:hAnsi="Calibri"/>
                <w:b/>
                <w:bCs/>
                <w:color w:val="000000"/>
                <w:lang w:val="en-GB"/>
              </w:rPr>
              <w:t xml:space="preserve">Proposal  </w:t>
            </w:r>
          </w:p>
        </w:tc>
        <w:tc>
          <w:tcPr>
            <w:tcW w:w="1134" w:type="dxa"/>
            <w:shd w:val="clear" w:color="auto" w:fill="auto"/>
            <w:vAlign w:val="center"/>
          </w:tcPr>
          <w:p w:rsidR="00F84DC8" w:rsidRPr="00E240AB" w:rsidRDefault="00F84DC8" w:rsidP="00F0105A">
            <w:pPr>
              <w:jc w:val="center"/>
              <w:rPr>
                <w:rFonts w:ascii="Calibri" w:hAnsi="Calibri"/>
                <w:b/>
                <w:bCs/>
                <w:color w:val="000000"/>
                <w:lang w:val="en-GB"/>
              </w:rPr>
            </w:pPr>
            <w:r w:rsidRPr="00E240AB">
              <w:rPr>
                <w:rFonts w:ascii="Calibri" w:hAnsi="Calibri"/>
                <w:b/>
                <w:bCs/>
                <w:color w:val="000000"/>
                <w:lang w:val="en-GB"/>
              </w:rPr>
              <w:t>Weighting</w:t>
            </w:r>
          </w:p>
        </w:tc>
      </w:tr>
      <w:tr w:rsidR="00F84DC8" w:rsidRPr="00E240AB" w:rsidTr="00F0105A">
        <w:trPr>
          <w:trHeight w:val="330"/>
        </w:trPr>
        <w:tc>
          <w:tcPr>
            <w:tcW w:w="7797" w:type="dxa"/>
            <w:shd w:val="pct12" w:color="auto" w:fill="FFFFFF"/>
            <w:vAlign w:val="center"/>
          </w:tcPr>
          <w:p w:rsidR="00F84DC8" w:rsidRPr="00E240AB" w:rsidRDefault="00F84DC8" w:rsidP="00F0105A">
            <w:pPr>
              <w:rPr>
                <w:rFonts w:ascii="Calibri" w:hAnsi="Calibri"/>
                <w:b/>
                <w:bCs/>
                <w:color w:val="000000"/>
                <w:lang w:val="en-GB"/>
              </w:rPr>
            </w:pPr>
            <w:r w:rsidRPr="00E240AB">
              <w:rPr>
                <w:rFonts w:ascii="Calibri" w:hAnsi="Calibri"/>
                <w:b/>
                <w:bCs/>
                <w:color w:val="000000"/>
                <w:lang w:val="en-GB"/>
              </w:rPr>
              <w:t>1. Capacity of the Organization</w:t>
            </w:r>
          </w:p>
        </w:tc>
        <w:tc>
          <w:tcPr>
            <w:tcW w:w="1134" w:type="dxa"/>
            <w:shd w:val="pct12" w:color="auto" w:fill="FFFFFF"/>
            <w:vAlign w:val="center"/>
          </w:tcPr>
          <w:p w:rsidR="00F84DC8" w:rsidRPr="00E240AB" w:rsidRDefault="00F84DC8" w:rsidP="00F0105A">
            <w:pPr>
              <w:jc w:val="center"/>
              <w:rPr>
                <w:rFonts w:ascii="Calibri" w:hAnsi="Calibri"/>
                <w:b/>
                <w:bCs/>
                <w:color w:val="000000"/>
                <w:lang w:val="en-GB"/>
              </w:rPr>
            </w:pPr>
            <w:r w:rsidRPr="00E240AB">
              <w:rPr>
                <w:rFonts w:ascii="Calibri" w:hAnsi="Calibri"/>
                <w:b/>
                <w:bCs/>
                <w:color w:val="000000"/>
                <w:lang w:val="en-GB"/>
              </w:rPr>
              <w:t>20</w:t>
            </w:r>
          </w:p>
        </w:tc>
      </w:tr>
      <w:tr w:rsidR="00F84DC8" w:rsidRPr="00E240AB" w:rsidTr="00E240AB">
        <w:trPr>
          <w:trHeight w:hRule="exact" w:val="1180"/>
        </w:trPr>
        <w:tc>
          <w:tcPr>
            <w:tcW w:w="7797" w:type="dxa"/>
            <w:shd w:val="clear" w:color="auto" w:fill="auto"/>
            <w:vAlign w:val="center"/>
          </w:tcPr>
          <w:p w:rsidR="001E6AEB" w:rsidRPr="00E240AB" w:rsidRDefault="001E6AEB" w:rsidP="00890043">
            <w:pPr>
              <w:pStyle w:val="StyleListBullet11pt"/>
              <w:rPr>
                <w:rFonts w:ascii="Calibri" w:hAnsi="Calibri"/>
                <w:sz w:val="24"/>
                <w:szCs w:val="24"/>
                <w:lang w:val="en-GB" w:eastAsia="en-GB"/>
              </w:rPr>
            </w:pPr>
            <w:bookmarkStart w:id="29" w:name="_Hlk23847138"/>
            <w:r w:rsidRPr="00E240AB">
              <w:rPr>
                <w:rFonts w:ascii="Calibri" w:hAnsi="Calibri"/>
                <w:sz w:val="24"/>
                <w:szCs w:val="24"/>
                <w:lang w:val="en-GB" w:eastAsia="en-GB"/>
              </w:rPr>
              <w:t xml:space="preserve">1.1 </w:t>
            </w:r>
            <w:r w:rsidR="00F84DC8" w:rsidRPr="00E240AB">
              <w:rPr>
                <w:rFonts w:ascii="Calibri" w:hAnsi="Calibri"/>
                <w:sz w:val="24"/>
                <w:szCs w:val="24"/>
                <w:lang w:val="en-GB" w:eastAsia="en-GB"/>
              </w:rPr>
              <w:t xml:space="preserve">The organization has a proven track record of providing </w:t>
            </w:r>
            <w:r w:rsidRPr="00E240AB">
              <w:rPr>
                <w:rFonts w:ascii="Calibri" w:hAnsi="Calibri"/>
                <w:sz w:val="24"/>
                <w:szCs w:val="24"/>
                <w:lang w:val="en-GB" w:eastAsia="en-GB"/>
              </w:rPr>
              <w:t xml:space="preserve">activities in the area of HIV prevention, treatment, care and support among people who use drugs or </w:t>
            </w:r>
            <w:r w:rsidR="001F0122">
              <w:rPr>
                <w:rFonts w:ascii="Calibri" w:hAnsi="Calibri"/>
                <w:sz w:val="24"/>
                <w:szCs w:val="24"/>
                <w:lang w:val="en-GB" w:eastAsia="en-GB"/>
              </w:rPr>
              <w:t xml:space="preserve"> women who use drugs  </w:t>
            </w:r>
          </w:p>
          <w:bookmarkEnd w:id="29"/>
          <w:p w:rsidR="00F84DC8" w:rsidRPr="00E240AB" w:rsidRDefault="00F84DC8" w:rsidP="001E6AEB">
            <w:pPr>
              <w:rPr>
                <w:rFonts w:ascii="Calibri" w:hAnsi="Calibri"/>
                <w:color w:val="000000"/>
                <w:lang w:val="en-GB"/>
              </w:rPr>
            </w:pPr>
          </w:p>
        </w:tc>
        <w:tc>
          <w:tcPr>
            <w:tcW w:w="1134" w:type="dxa"/>
            <w:shd w:val="clear" w:color="auto" w:fill="auto"/>
            <w:vAlign w:val="center"/>
          </w:tcPr>
          <w:p w:rsidR="00F84DC8" w:rsidRPr="00E240AB" w:rsidRDefault="00E76EBD" w:rsidP="00F0105A">
            <w:pPr>
              <w:jc w:val="center"/>
              <w:rPr>
                <w:rFonts w:ascii="Calibri" w:hAnsi="Calibri"/>
                <w:b/>
                <w:bCs/>
                <w:color w:val="000000"/>
                <w:lang w:val="en-GB"/>
              </w:rPr>
            </w:pPr>
            <w:r w:rsidRPr="00E240AB">
              <w:rPr>
                <w:rFonts w:ascii="Calibri" w:hAnsi="Calibri"/>
                <w:b/>
                <w:bCs/>
                <w:color w:val="000000"/>
                <w:lang w:val="en-GB"/>
              </w:rPr>
              <w:t>10</w:t>
            </w:r>
          </w:p>
        </w:tc>
      </w:tr>
      <w:tr w:rsidR="00D549C8" w:rsidRPr="00E240AB" w:rsidTr="00E240AB">
        <w:trPr>
          <w:trHeight w:hRule="exact" w:val="892"/>
        </w:trPr>
        <w:tc>
          <w:tcPr>
            <w:tcW w:w="7797" w:type="dxa"/>
            <w:tcBorders>
              <w:top w:val="single" w:sz="4" w:space="0" w:color="auto"/>
              <w:left w:val="single" w:sz="4" w:space="0" w:color="auto"/>
              <w:bottom w:val="single" w:sz="4" w:space="0" w:color="auto"/>
              <w:right w:val="single" w:sz="4" w:space="0" w:color="auto"/>
            </w:tcBorders>
            <w:vAlign w:val="center"/>
          </w:tcPr>
          <w:p w:rsidR="00D549C8" w:rsidRPr="00E240AB" w:rsidRDefault="00D549C8" w:rsidP="00D549C8">
            <w:pPr>
              <w:rPr>
                <w:rFonts w:ascii="Calibri" w:hAnsi="Calibri"/>
                <w:color w:val="000000"/>
                <w:lang w:val="en-GB"/>
              </w:rPr>
            </w:pPr>
            <w:r w:rsidRPr="00E240AB">
              <w:rPr>
                <w:rFonts w:ascii="Calibri" w:hAnsi="Calibri"/>
                <w:color w:val="000000"/>
                <w:lang w:val="en-GB"/>
              </w:rPr>
              <w:t xml:space="preserve">1.2 The organization has adequate experience in project management.  There is evidence of successful delivery of projects, funded by a range of donors, over a minimum of </w:t>
            </w:r>
            <w:r w:rsidR="00303B6E" w:rsidRPr="00E240AB">
              <w:rPr>
                <w:rFonts w:ascii="Calibri" w:hAnsi="Calibri"/>
                <w:color w:val="000000"/>
                <w:lang w:val="en-GB"/>
              </w:rPr>
              <w:t xml:space="preserve">two (2) </w:t>
            </w:r>
            <w:r w:rsidRPr="00E240AB">
              <w:rPr>
                <w:rFonts w:ascii="Calibri" w:hAnsi="Calibri"/>
                <w:color w:val="000000"/>
                <w:lang w:val="en-GB"/>
              </w:rPr>
              <w:t>years.</w:t>
            </w:r>
          </w:p>
        </w:tc>
        <w:tc>
          <w:tcPr>
            <w:tcW w:w="1134" w:type="dxa"/>
            <w:tcBorders>
              <w:top w:val="single" w:sz="4" w:space="0" w:color="auto"/>
              <w:left w:val="single" w:sz="4" w:space="0" w:color="auto"/>
              <w:bottom w:val="single" w:sz="4" w:space="0" w:color="auto"/>
              <w:right w:val="single" w:sz="4" w:space="0" w:color="auto"/>
            </w:tcBorders>
            <w:vAlign w:val="center"/>
          </w:tcPr>
          <w:p w:rsidR="00D549C8" w:rsidRPr="00E240AB" w:rsidRDefault="00E76EBD" w:rsidP="00D549C8">
            <w:pPr>
              <w:jc w:val="center"/>
              <w:rPr>
                <w:rFonts w:ascii="Calibri" w:hAnsi="Calibri"/>
                <w:b/>
                <w:bCs/>
                <w:lang w:val="en-GB"/>
              </w:rPr>
            </w:pPr>
            <w:r w:rsidRPr="00E240AB">
              <w:rPr>
                <w:rFonts w:ascii="Calibri" w:hAnsi="Calibri"/>
                <w:b/>
                <w:bCs/>
                <w:lang w:val="en-GB"/>
              </w:rPr>
              <w:t>10</w:t>
            </w:r>
          </w:p>
        </w:tc>
      </w:tr>
      <w:tr w:rsidR="00D549C8" w:rsidRPr="00E240AB" w:rsidTr="00F0105A">
        <w:trPr>
          <w:trHeight w:val="257"/>
        </w:trPr>
        <w:tc>
          <w:tcPr>
            <w:tcW w:w="7797" w:type="dxa"/>
            <w:shd w:val="pct10" w:color="auto" w:fill="auto"/>
            <w:vAlign w:val="center"/>
          </w:tcPr>
          <w:p w:rsidR="00D549C8" w:rsidRPr="00E240AB" w:rsidRDefault="00D549C8" w:rsidP="00D549C8">
            <w:pPr>
              <w:rPr>
                <w:rFonts w:ascii="Calibri" w:hAnsi="Calibri"/>
                <w:b/>
                <w:bCs/>
                <w:color w:val="000000"/>
                <w:lang w:val="en-GB"/>
              </w:rPr>
            </w:pPr>
            <w:r w:rsidRPr="00E240AB">
              <w:rPr>
                <w:rFonts w:ascii="Calibri" w:hAnsi="Calibri"/>
                <w:b/>
                <w:bCs/>
                <w:color w:val="000000"/>
                <w:lang w:val="en-GB"/>
              </w:rPr>
              <w:t xml:space="preserve">2. Quality of the Project Proposal </w:t>
            </w:r>
          </w:p>
        </w:tc>
        <w:tc>
          <w:tcPr>
            <w:tcW w:w="1134" w:type="dxa"/>
            <w:shd w:val="pct10" w:color="auto" w:fill="auto"/>
            <w:vAlign w:val="center"/>
          </w:tcPr>
          <w:p w:rsidR="00D549C8" w:rsidRPr="00E240AB" w:rsidRDefault="00303B6E" w:rsidP="00D549C8">
            <w:pPr>
              <w:jc w:val="center"/>
              <w:rPr>
                <w:rFonts w:ascii="Calibri" w:hAnsi="Calibri"/>
                <w:b/>
                <w:color w:val="000000"/>
                <w:lang w:val="en-GB"/>
              </w:rPr>
            </w:pPr>
            <w:r w:rsidRPr="00E240AB">
              <w:rPr>
                <w:rFonts w:ascii="Calibri" w:hAnsi="Calibri"/>
                <w:b/>
                <w:color w:val="000000"/>
                <w:lang w:val="en-GB"/>
              </w:rPr>
              <w:t>40</w:t>
            </w:r>
          </w:p>
        </w:tc>
      </w:tr>
      <w:tr w:rsidR="00D549C8" w:rsidRPr="00E240AB" w:rsidTr="00E240AB">
        <w:trPr>
          <w:trHeight w:hRule="exact" w:val="685"/>
        </w:trPr>
        <w:tc>
          <w:tcPr>
            <w:tcW w:w="7797" w:type="dxa"/>
            <w:shd w:val="clear" w:color="auto" w:fill="FFFFFF"/>
            <w:vAlign w:val="center"/>
          </w:tcPr>
          <w:p w:rsidR="00D549C8" w:rsidRPr="00E240AB" w:rsidRDefault="00D549C8" w:rsidP="00D549C8">
            <w:pPr>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1</w:t>
            </w:r>
            <w:r w:rsidRPr="00E240AB">
              <w:rPr>
                <w:rFonts w:ascii="Calibri" w:hAnsi="Calibri"/>
                <w:color w:val="000000"/>
                <w:lang w:val="en-GB"/>
              </w:rPr>
              <w:t xml:space="preserve"> The project logically responds to a clearly articulated need. The proposed activities are clearly described and evidence-based.  </w:t>
            </w:r>
          </w:p>
        </w:tc>
        <w:tc>
          <w:tcPr>
            <w:tcW w:w="1134" w:type="dxa"/>
            <w:shd w:val="clear" w:color="auto" w:fill="FFFFFF"/>
            <w:vAlign w:val="center"/>
          </w:tcPr>
          <w:p w:rsidR="00D549C8" w:rsidRPr="00E240AB" w:rsidRDefault="00E76EBD" w:rsidP="00D549C8">
            <w:pPr>
              <w:jc w:val="center"/>
              <w:rPr>
                <w:rFonts w:ascii="Calibri" w:hAnsi="Calibri"/>
                <w:b/>
                <w:color w:val="000000"/>
                <w:lang w:val="en-GB"/>
              </w:rPr>
            </w:pPr>
            <w:r w:rsidRPr="00E240AB">
              <w:rPr>
                <w:rFonts w:ascii="Calibri" w:hAnsi="Calibri"/>
                <w:b/>
                <w:color w:val="000000"/>
                <w:lang w:val="en-GB"/>
              </w:rPr>
              <w:t>5</w:t>
            </w:r>
          </w:p>
        </w:tc>
      </w:tr>
      <w:tr w:rsidR="00D549C8" w:rsidRPr="00E240AB" w:rsidTr="00E240AB">
        <w:trPr>
          <w:trHeight w:hRule="exact" w:val="802"/>
        </w:trPr>
        <w:tc>
          <w:tcPr>
            <w:tcW w:w="7797" w:type="dxa"/>
            <w:shd w:val="clear" w:color="auto" w:fill="FFFFFF"/>
            <w:vAlign w:val="center"/>
          </w:tcPr>
          <w:p w:rsidR="00D549C8" w:rsidRPr="00E240AB" w:rsidRDefault="00D549C8" w:rsidP="00D549C8">
            <w:pPr>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2</w:t>
            </w:r>
            <w:r w:rsidRPr="00E240AB">
              <w:rPr>
                <w:rFonts w:ascii="Calibri" w:hAnsi="Calibri"/>
                <w:color w:val="000000"/>
                <w:lang w:val="en-GB"/>
              </w:rPr>
              <w:t xml:space="preserve"> The target beneficiaries have been clearly identified and quantified.</w:t>
            </w:r>
          </w:p>
        </w:tc>
        <w:tc>
          <w:tcPr>
            <w:tcW w:w="1134" w:type="dxa"/>
            <w:shd w:val="clear" w:color="auto" w:fill="FFFFFF"/>
            <w:vAlign w:val="center"/>
          </w:tcPr>
          <w:p w:rsidR="00D549C8" w:rsidRPr="00E240AB" w:rsidRDefault="00D549C8" w:rsidP="00D549C8">
            <w:pPr>
              <w:jc w:val="center"/>
              <w:rPr>
                <w:rFonts w:ascii="Calibri" w:hAnsi="Calibri"/>
                <w:b/>
                <w:color w:val="000000"/>
                <w:lang w:val="en-GB"/>
              </w:rPr>
            </w:pPr>
            <w:r w:rsidRPr="00E240AB">
              <w:rPr>
                <w:rFonts w:ascii="Calibri" w:hAnsi="Calibri"/>
                <w:b/>
                <w:color w:val="000000"/>
                <w:lang w:val="en-GB"/>
              </w:rPr>
              <w:t>5</w:t>
            </w:r>
          </w:p>
        </w:tc>
      </w:tr>
      <w:tr w:rsidR="00D549C8" w:rsidRPr="00E240AB" w:rsidTr="00961B62">
        <w:trPr>
          <w:trHeight w:hRule="exact" w:val="82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549C8" w:rsidRPr="00E240AB" w:rsidRDefault="00D549C8" w:rsidP="00D549C8">
            <w:pPr>
              <w:rPr>
                <w:rFonts w:ascii="Calibri" w:hAnsi="Calibri"/>
                <w:lang w:val="en-GB"/>
              </w:rPr>
            </w:pPr>
            <w:r w:rsidRPr="00E240AB">
              <w:rPr>
                <w:rFonts w:ascii="Calibri" w:hAnsi="Calibri"/>
                <w:lang w:val="en-GB"/>
              </w:rPr>
              <w:t>2.</w:t>
            </w:r>
            <w:r w:rsidR="00303B6E" w:rsidRPr="00E240AB">
              <w:rPr>
                <w:rFonts w:ascii="Calibri" w:hAnsi="Calibri"/>
                <w:lang w:val="en-GB"/>
              </w:rPr>
              <w:t>3</w:t>
            </w:r>
            <w:r w:rsidRPr="00E240AB">
              <w:rPr>
                <w:rFonts w:ascii="Calibri" w:hAnsi="Calibri"/>
                <w:lang w:val="en-GB"/>
              </w:rPr>
              <w:t xml:space="preserve"> The project is likely to achieve a positive and lasting impact on the target population.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49C8" w:rsidRPr="00E240AB" w:rsidRDefault="00E76EBD" w:rsidP="00D549C8">
            <w:pPr>
              <w:jc w:val="center"/>
              <w:rPr>
                <w:rFonts w:ascii="Calibri" w:hAnsi="Calibri"/>
                <w:b/>
                <w:lang w:val="en-GB"/>
              </w:rPr>
            </w:pPr>
            <w:r w:rsidRPr="00E240AB">
              <w:rPr>
                <w:rFonts w:ascii="Calibri" w:hAnsi="Calibri"/>
                <w:b/>
                <w:lang w:val="en-GB"/>
              </w:rPr>
              <w:t>5</w:t>
            </w:r>
          </w:p>
        </w:tc>
      </w:tr>
      <w:tr w:rsidR="00D549C8" w:rsidRPr="00E240AB" w:rsidTr="00961B62">
        <w:trPr>
          <w:trHeight w:hRule="exact" w:val="622"/>
        </w:trPr>
        <w:tc>
          <w:tcPr>
            <w:tcW w:w="7797" w:type="dxa"/>
            <w:shd w:val="clear" w:color="auto" w:fill="auto"/>
            <w:vAlign w:val="center"/>
          </w:tcPr>
          <w:p w:rsidR="00D549C8" w:rsidRPr="00E240AB" w:rsidRDefault="00D549C8" w:rsidP="00D549C8">
            <w:pPr>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4</w:t>
            </w:r>
            <w:r w:rsidRPr="00E240AB">
              <w:rPr>
                <w:rFonts w:ascii="Calibri" w:hAnsi="Calibri"/>
                <w:color w:val="000000"/>
                <w:lang w:val="en-GB"/>
              </w:rPr>
              <w:t xml:space="preserve"> The proposed activities and workplan are clearly defined</w:t>
            </w:r>
            <w:r w:rsidR="00303B6E" w:rsidRPr="00E240AB">
              <w:rPr>
                <w:rFonts w:ascii="Calibri" w:hAnsi="Calibri"/>
                <w:color w:val="000000"/>
                <w:lang w:val="en-GB"/>
              </w:rPr>
              <w:t xml:space="preserve"> and realistic.</w:t>
            </w:r>
          </w:p>
        </w:tc>
        <w:tc>
          <w:tcPr>
            <w:tcW w:w="1134" w:type="dxa"/>
            <w:shd w:val="clear" w:color="auto" w:fill="auto"/>
            <w:vAlign w:val="center"/>
          </w:tcPr>
          <w:p w:rsidR="00D549C8" w:rsidRPr="00E240AB" w:rsidRDefault="00D549C8" w:rsidP="00D549C8">
            <w:pPr>
              <w:jc w:val="center"/>
              <w:rPr>
                <w:rFonts w:ascii="Calibri" w:hAnsi="Calibri"/>
                <w:b/>
                <w:bCs/>
                <w:color w:val="000000"/>
                <w:lang w:val="en-GB"/>
              </w:rPr>
            </w:pPr>
            <w:r w:rsidRPr="00E240AB">
              <w:rPr>
                <w:rFonts w:ascii="Calibri" w:hAnsi="Calibri"/>
                <w:b/>
                <w:bCs/>
                <w:color w:val="000000"/>
                <w:lang w:val="en-GB"/>
              </w:rPr>
              <w:t>5</w:t>
            </w:r>
          </w:p>
        </w:tc>
      </w:tr>
      <w:tr w:rsidR="00D549C8" w:rsidRPr="00E240AB" w:rsidTr="00961B62">
        <w:trPr>
          <w:trHeight w:hRule="exact" w:val="1000"/>
        </w:trPr>
        <w:tc>
          <w:tcPr>
            <w:tcW w:w="7797" w:type="dxa"/>
            <w:shd w:val="clear" w:color="auto" w:fill="auto"/>
            <w:vAlign w:val="center"/>
          </w:tcPr>
          <w:p w:rsidR="00D549C8" w:rsidRPr="00E240AB" w:rsidRDefault="00D549C8" w:rsidP="00D549C8">
            <w:pPr>
              <w:pStyle w:val="ListParagraph"/>
              <w:ind w:left="0"/>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5</w:t>
            </w:r>
            <w:r w:rsidRPr="00E240AB">
              <w:rPr>
                <w:rFonts w:ascii="Calibri" w:hAnsi="Calibri"/>
                <w:color w:val="000000"/>
                <w:lang w:val="en-GB"/>
              </w:rPr>
              <w:t xml:space="preserve"> The proposal demonstrates knowledge of current provision for the target population; and presents a viable approach to working in partnership with other stakeholders.</w:t>
            </w:r>
          </w:p>
        </w:tc>
        <w:tc>
          <w:tcPr>
            <w:tcW w:w="1134" w:type="dxa"/>
            <w:shd w:val="clear" w:color="auto" w:fill="auto"/>
            <w:vAlign w:val="center"/>
          </w:tcPr>
          <w:p w:rsidR="00D549C8" w:rsidRPr="00E240AB" w:rsidRDefault="00E76EBD" w:rsidP="00D549C8">
            <w:pPr>
              <w:jc w:val="center"/>
              <w:rPr>
                <w:rFonts w:ascii="Calibri" w:hAnsi="Calibri"/>
                <w:b/>
                <w:bCs/>
                <w:color w:val="000000"/>
                <w:lang w:val="en-GB"/>
              </w:rPr>
            </w:pPr>
            <w:r w:rsidRPr="00E240AB">
              <w:rPr>
                <w:rFonts w:ascii="Calibri" w:hAnsi="Calibri"/>
                <w:b/>
                <w:bCs/>
                <w:color w:val="000000"/>
                <w:lang w:val="en-GB"/>
              </w:rPr>
              <w:t>5</w:t>
            </w:r>
          </w:p>
        </w:tc>
      </w:tr>
      <w:tr w:rsidR="00D549C8" w:rsidRPr="00E240AB" w:rsidTr="00961B62">
        <w:trPr>
          <w:trHeight w:hRule="exact" w:val="712"/>
        </w:trPr>
        <w:tc>
          <w:tcPr>
            <w:tcW w:w="7797" w:type="dxa"/>
            <w:shd w:val="clear" w:color="auto" w:fill="auto"/>
            <w:vAlign w:val="center"/>
          </w:tcPr>
          <w:p w:rsidR="00D549C8" w:rsidRPr="00E240AB" w:rsidRDefault="00E76EBD" w:rsidP="00D549C8">
            <w:pPr>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6</w:t>
            </w:r>
            <w:r w:rsidR="00D549C8" w:rsidRPr="00E240AB">
              <w:rPr>
                <w:rFonts w:ascii="Calibri" w:hAnsi="Calibri"/>
                <w:color w:val="000000"/>
                <w:lang w:val="en-GB"/>
              </w:rPr>
              <w:t xml:space="preserve"> Appropriate risk and mitigation measures have been clearly identified.</w:t>
            </w:r>
          </w:p>
        </w:tc>
        <w:tc>
          <w:tcPr>
            <w:tcW w:w="1134" w:type="dxa"/>
            <w:shd w:val="clear" w:color="auto" w:fill="auto"/>
            <w:vAlign w:val="center"/>
          </w:tcPr>
          <w:p w:rsidR="00D549C8" w:rsidRPr="00E240AB" w:rsidRDefault="00D549C8" w:rsidP="00D549C8">
            <w:pPr>
              <w:jc w:val="center"/>
              <w:rPr>
                <w:rFonts w:ascii="Calibri" w:hAnsi="Calibri"/>
                <w:b/>
                <w:bCs/>
                <w:color w:val="000000"/>
                <w:lang w:val="en-GB"/>
              </w:rPr>
            </w:pPr>
            <w:r w:rsidRPr="00E240AB">
              <w:rPr>
                <w:rFonts w:ascii="Calibri" w:hAnsi="Calibri"/>
                <w:b/>
                <w:bCs/>
                <w:color w:val="000000"/>
                <w:lang w:val="en-GB"/>
              </w:rPr>
              <w:t>5</w:t>
            </w:r>
          </w:p>
        </w:tc>
      </w:tr>
      <w:tr w:rsidR="00D549C8" w:rsidRPr="00E240AB" w:rsidTr="00961B62">
        <w:trPr>
          <w:trHeight w:hRule="exact" w:val="532"/>
        </w:trPr>
        <w:tc>
          <w:tcPr>
            <w:tcW w:w="7797" w:type="dxa"/>
            <w:shd w:val="clear" w:color="auto" w:fill="auto"/>
            <w:vAlign w:val="center"/>
          </w:tcPr>
          <w:p w:rsidR="00D549C8" w:rsidRPr="00E240AB" w:rsidRDefault="00E76EBD" w:rsidP="00D549C8">
            <w:pPr>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7</w:t>
            </w:r>
            <w:r w:rsidRPr="00E240AB">
              <w:rPr>
                <w:rFonts w:ascii="Calibri" w:hAnsi="Calibri"/>
                <w:color w:val="000000"/>
                <w:lang w:val="en-GB"/>
              </w:rPr>
              <w:t xml:space="preserve"> </w:t>
            </w:r>
            <w:r w:rsidR="00D549C8" w:rsidRPr="00E240AB">
              <w:rPr>
                <w:rFonts w:ascii="Calibri" w:hAnsi="Calibri"/>
                <w:color w:val="000000"/>
                <w:lang w:val="en-GB"/>
              </w:rPr>
              <w:t xml:space="preserve">The </w:t>
            </w:r>
            <w:r w:rsidR="00303B6E" w:rsidRPr="00E240AB">
              <w:rPr>
                <w:rFonts w:ascii="Calibri" w:hAnsi="Calibri"/>
                <w:color w:val="000000"/>
                <w:lang w:val="en-GB"/>
              </w:rPr>
              <w:t xml:space="preserve">reporting mechanism </w:t>
            </w:r>
            <w:r w:rsidR="00D549C8" w:rsidRPr="00E240AB">
              <w:rPr>
                <w:rFonts w:ascii="Calibri" w:hAnsi="Calibri"/>
                <w:color w:val="000000"/>
                <w:lang w:val="en-GB"/>
              </w:rPr>
              <w:t>is viable.</w:t>
            </w:r>
          </w:p>
        </w:tc>
        <w:tc>
          <w:tcPr>
            <w:tcW w:w="1134" w:type="dxa"/>
            <w:shd w:val="clear" w:color="auto" w:fill="auto"/>
            <w:vAlign w:val="center"/>
          </w:tcPr>
          <w:p w:rsidR="00D549C8" w:rsidRPr="00E240AB" w:rsidRDefault="00D549C8" w:rsidP="00D549C8">
            <w:pPr>
              <w:jc w:val="center"/>
              <w:rPr>
                <w:rFonts w:ascii="Calibri" w:hAnsi="Calibri"/>
                <w:b/>
                <w:bCs/>
                <w:color w:val="000000"/>
                <w:lang w:val="en-GB"/>
              </w:rPr>
            </w:pPr>
            <w:r w:rsidRPr="00E240AB">
              <w:rPr>
                <w:rFonts w:ascii="Calibri" w:hAnsi="Calibri"/>
                <w:b/>
                <w:bCs/>
                <w:color w:val="000000"/>
                <w:lang w:val="en-GB"/>
              </w:rPr>
              <w:t>5</w:t>
            </w:r>
          </w:p>
        </w:tc>
      </w:tr>
      <w:tr w:rsidR="00075595" w:rsidRPr="00E240AB" w:rsidTr="00075595">
        <w:trPr>
          <w:trHeight w:hRule="exact" w:val="280"/>
        </w:trPr>
        <w:tc>
          <w:tcPr>
            <w:tcW w:w="7797" w:type="dxa"/>
            <w:shd w:val="clear" w:color="auto" w:fill="auto"/>
            <w:vAlign w:val="center"/>
          </w:tcPr>
          <w:p w:rsidR="00BC4222" w:rsidRDefault="00BC4222" w:rsidP="00BC4222">
            <w:pPr>
              <w:rPr>
                <w:rFonts w:ascii="Calibri" w:hAnsi="Calibri"/>
                <w:color w:val="000000"/>
                <w:lang w:val="en-GB"/>
              </w:rPr>
            </w:pPr>
            <w:r>
              <w:rPr>
                <w:rFonts w:ascii="Calibri" w:hAnsi="Calibri"/>
                <w:color w:val="000000"/>
                <w:lang w:val="en-GB"/>
              </w:rPr>
              <w:t xml:space="preserve"> 2.8 </w:t>
            </w:r>
            <w:r w:rsidR="008C4162">
              <w:rPr>
                <w:rFonts w:ascii="Calibri" w:hAnsi="Calibri"/>
                <w:color w:val="000000"/>
                <w:lang w:val="en-GB"/>
              </w:rPr>
              <w:t xml:space="preserve"> </w:t>
            </w:r>
            <w:r>
              <w:rPr>
                <w:rFonts w:ascii="Calibri" w:hAnsi="Calibri"/>
                <w:color w:val="000000"/>
                <w:lang w:val="en-GB"/>
              </w:rPr>
              <w:t>Women Led Organization</w:t>
            </w:r>
          </w:p>
          <w:p w:rsidR="00075595" w:rsidRPr="00E240AB" w:rsidRDefault="00075595" w:rsidP="008C4162">
            <w:pPr>
              <w:rPr>
                <w:rFonts w:ascii="Calibri" w:hAnsi="Calibri"/>
                <w:color w:val="000000"/>
                <w:lang w:val="en-GB"/>
              </w:rPr>
            </w:pPr>
          </w:p>
        </w:tc>
        <w:tc>
          <w:tcPr>
            <w:tcW w:w="1134" w:type="dxa"/>
            <w:shd w:val="clear" w:color="auto" w:fill="auto"/>
            <w:vAlign w:val="center"/>
          </w:tcPr>
          <w:p w:rsidR="00075595" w:rsidRPr="00E240AB" w:rsidRDefault="00BC4222" w:rsidP="00D549C8">
            <w:pPr>
              <w:jc w:val="center"/>
              <w:rPr>
                <w:rFonts w:ascii="Calibri" w:hAnsi="Calibri"/>
                <w:b/>
                <w:bCs/>
                <w:color w:val="000000"/>
                <w:lang w:val="en-GB"/>
              </w:rPr>
            </w:pPr>
            <w:r>
              <w:rPr>
                <w:rFonts w:ascii="Calibri" w:hAnsi="Calibri"/>
                <w:b/>
                <w:bCs/>
                <w:color w:val="000000"/>
                <w:lang w:val="en-GB"/>
              </w:rPr>
              <w:t>20</w:t>
            </w:r>
          </w:p>
        </w:tc>
      </w:tr>
      <w:tr w:rsidR="00075595" w:rsidRPr="00E240AB" w:rsidTr="00075595">
        <w:trPr>
          <w:trHeight w:hRule="exact" w:val="280"/>
        </w:trPr>
        <w:tc>
          <w:tcPr>
            <w:tcW w:w="7797" w:type="dxa"/>
            <w:shd w:val="clear" w:color="auto" w:fill="auto"/>
            <w:vAlign w:val="center"/>
          </w:tcPr>
          <w:p w:rsidR="00075595" w:rsidRPr="00E240AB" w:rsidRDefault="00075595" w:rsidP="00BC4222">
            <w:pPr>
              <w:rPr>
                <w:rFonts w:ascii="Calibri" w:hAnsi="Calibri"/>
                <w:color w:val="000000"/>
                <w:lang w:val="en-GB"/>
              </w:rPr>
            </w:pPr>
          </w:p>
        </w:tc>
        <w:tc>
          <w:tcPr>
            <w:tcW w:w="1134" w:type="dxa"/>
            <w:shd w:val="clear" w:color="auto" w:fill="auto"/>
            <w:vAlign w:val="center"/>
          </w:tcPr>
          <w:p w:rsidR="00075595" w:rsidRPr="00E240AB" w:rsidRDefault="00075595" w:rsidP="00D549C8">
            <w:pPr>
              <w:jc w:val="center"/>
              <w:rPr>
                <w:rFonts w:ascii="Calibri" w:hAnsi="Calibri"/>
                <w:b/>
                <w:bCs/>
                <w:color w:val="000000"/>
                <w:lang w:val="en-GB"/>
              </w:rPr>
            </w:pPr>
          </w:p>
        </w:tc>
      </w:tr>
      <w:tr w:rsidR="00D549C8" w:rsidRPr="00E240AB" w:rsidTr="00961B62">
        <w:trPr>
          <w:trHeight w:hRule="exact" w:val="460"/>
        </w:trPr>
        <w:tc>
          <w:tcPr>
            <w:tcW w:w="7797" w:type="dxa"/>
            <w:shd w:val="clear" w:color="auto" w:fill="auto"/>
            <w:vAlign w:val="center"/>
          </w:tcPr>
          <w:p w:rsidR="00D549C8" w:rsidRPr="00E240AB" w:rsidRDefault="00E76EBD" w:rsidP="00D549C8">
            <w:pPr>
              <w:rPr>
                <w:rFonts w:ascii="Calibri" w:hAnsi="Calibri"/>
                <w:color w:val="000000"/>
                <w:lang w:val="en-GB"/>
              </w:rPr>
            </w:pPr>
            <w:r w:rsidRPr="00E240AB">
              <w:rPr>
                <w:rFonts w:ascii="Calibri" w:hAnsi="Calibri"/>
                <w:color w:val="000000"/>
                <w:lang w:val="en-GB"/>
              </w:rPr>
              <w:t>2.</w:t>
            </w:r>
            <w:r w:rsidR="00303B6E" w:rsidRPr="00E240AB">
              <w:rPr>
                <w:rFonts w:ascii="Calibri" w:hAnsi="Calibri"/>
                <w:color w:val="000000"/>
                <w:lang w:val="en-GB"/>
              </w:rPr>
              <w:t>8</w:t>
            </w:r>
            <w:r w:rsidR="00D549C8" w:rsidRPr="00E240AB">
              <w:rPr>
                <w:rFonts w:ascii="Calibri" w:hAnsi="Calibri"/>
                <w:color w:val="000000"/>
                <w:lang w:val="en-GB"/>
              </w:rPr>
              <w:t xml:space="preserve"> The proposal demonstrates responds to gender-specific needs.</w:t>
            </w:r>
          </w:p>
        </w:tc>
        <w:tc>
          <w:tcPr>
            <w:tcW w:w="1134" w:type="dxa"/>
            <w:shd w:val="clear" w:color="auto" w:fill="auto"/>
            <w:vAlign w:val="center"/>
          </w:tcPr>
          <w:p w:rsidR="00D549C8" w:rsidRPr="00E240AB" w:rsidRDefault="00D549C8" w:rsidP="00D549C8">
            <w:pPr>
              <w:jc w:val="center"/>
              <w:rPr>
                <w:rFonts w:ascii="Calibri" w:hAnsi="Calibri"/>
                <w:b/>
                <w:bCs/>
                <w:color w:val="000000"/>
                <w:lang w:val="en-GB"/>
              </w:rPr>
            </w:pPr>
            <w:r w:rsidRPr="00E240AB">
              <w:rPr>
                <w:rFonts w:ascii="Calibri" w:hAnsi="Calibri"/>
                <w:b/>
                <w:bCs/>
                <w:color w:val="000000"/>
                <w:lang w:val="en-GB"/>
              </w:rPr>
              <w:t>5</w:t>
            </w:r>
          </w:p>
        </w:tc>
      </w:tr>
      <w:tr w:rsidR="00D549C8" w:rsidRPr="00E240AB" w:rsidTr="00F0105A">
        <w:trPr>
          <w:trHeight w:val="337"/>
        </w:trPr>
        <w:tc>
          <w:tcPr>
            <w:tcW w:w="7797" w:type="dxa"/>
            <w:shd w:val="pct12" w:color="auto" w:fill="auto"/>
            <w:vAlign w:val="center"/>
          </w:tcPr>
          <w:p w:rsidR="00D549C8" w:rsidRPr="00E240AB" w:rsidRDefault="00D549C8" w:rsidP="00D549C8">
            <w:pPr>
              <w:rPr>
                <w:rFonts w:ascii="Calibri" w:hAnsi="Calibri"/>
                <w:b/>
                <w:color w:val="000000"/>
                <w:lang w:val="en-GB"/>
              </w:rPr>
            </w:pPr>
            <w:r w:rsidRPr="00E240AB">
              <w:rPr>
                <w:rFonts w:ascii="Calibri" w:hAnsi="Calibri"/>
                <w:b/>
                <w:bCs/>
                <w:color w:val="000000"/>
                <w:lang w:val="en-GB"/>
              </w:rPr>
              <w:t>3. Value for money</w:t>
            </w:r>
          </w:p>
        </w:tc>
        <w:tc>
          <w:tcPr>
            <w:tcW w:w="1134" w:type="dxa"/>
            <w:shd w:val="pct12" w:color="auto" w:fill="auto"/>
            <w:vAlign w:val="center"/>
          </w:tcPr>
          <w:p w:rsidR="00D549C8" w:rsidRPr="00E240AB" w:rsidRDefault="00BC4222" w:rsidP="00BC4222">
            <w:pPr>
              <w:jc w:val="center"/>
              <w:rPr>
                <w:rFonts w:ascii="Calibri" w:hAnsi="Calibri"/>
                <w:b/>
                <w:bCs/>
                <w:color w:val="000000"/>
                <w:lang w:val="en-GB"/>
              </w:rPr>
            </w:pPr>
            <w:r>
              <w:rPr>
                <w:rFonts w:ascii="Calibri" w:hAnsi="Calibri"/>
                <w:b/>
                <w:bCs/>
                <w:color w:val="000000"/>
                <w:lang w:val="en-GB"/>
              </w:rPr>
              <w:t>40</w:t>
            </w:r>
          </w:p>
        </w:tc>
      </w:tr>
      <w:tr w:rsidR="00D549C8" w:rsidRPr="00E240AB" w:rsidTr="00961B62">
        <w:trPr>
          <w:trHeight w:hRule="exact" w:val="820"/>
        </w:trPr>
        <w:tc>
          <w:tcPr>
            <w:tcW w:w="7797" w:type="dxa"/>
            <w:shd w:val="clear" w:color="auto" w:fill="auto"/>
            <w:vAlign w:val="center"/>
          </w:tcPr>
          <w:p w:rsidR="00D549C8" w:rsidRPr="00E240AB" w:rsidRDefault="00D549C8" w:rsidP="00D549C8">
            <w:pPr>
              <w:rPr>
                <w:rFonts w:ascii="Calibri" w:hAnsi="Calibri"/>
                <w:color w:val="000000"/>
                <w:lang w:val="en-GB"/>
              </w:rPr>
            </w:pPr>
            <w:r w:rsidRPr="00E240AB">
              <w:rPr>
                <w:rFonts w:ascii="Calibri" w:hAnsi="Calibri"/>
                <w:color w:val="000000"/>
                <w:lang w:val="en-GB"/>
              </w:rPr>
              <w:t>3.1 Economy – proposed costs are necessary and realistic; Efficiency - proposed costs are proportionate to proposed activities</w:t>
            </w:r>
          </w:p>
        </w:tc>
        <w:tc>
          <w:tcPr>
            <w:tcW w:w="1134" w:type="dxa"/>
            <w:shd w:val="clear" w:color="auto" w:fill="auto"/>
            <w:vAlign w:val="center"/>
          </w:tcPr>
          <w:p w:rsidR="00D549C8" w:rsidRPr="00E240AB" w:rsidRDefault="00D549C8" w:rsidP="00D549C8">
            <w:pPr>
              <w:jc w:val="center"/>
              <w:rPr>
                <w:rFonts w:ascii="Calibri" w:hAnsi="Calibri"/>
                <w:b/>
                <w:bCs/>
                <w:color w:val="000000"/>
                <w:lang w:val="en-GB"/>
              </w:rPr>
            </w:pPr>
            <w:r w:rsidRPr="00E240AB">
              <w:rPr>
                <w:rFonts w:ascii="Calibri" w:hAnsi="Calibri"/>
                <w:b/>
                <w:bCs/>
                <w:color w:val="000000"/>
                <w:lang w:val="en-GB"/>
              </w:rPr>
              <w:t>20</w:t>
            </w:r>
          </w:p>
        </w:tc>
      </w:tr>
      <w:tr w:rsidR="00D549C8" w:rsidRPr="00E240AB" w:rsidTr="00F0105A">
        <w:trPr>
          <w:trHeight w:val="330"/>
        </w:trPr>
        <w:tc>
          <w:tcPr>
            <w:tcW w:w="7797" w:type="dxa"/>
            <w:shd w:val="pct12" w:color="auto" w:fill="FFFFFF"/>
            <w:vAlign w:val="center"/>
          </w:tcPr>
          <w:p w:rsidR="00D549C8" w:rsidRPr="00E240AB" w:rsidRDefault="00D549C8" w:rsidP="00D549C8">
            <w:pPr>
              <w:rPr>
                <w:rFonts w:ascii="Calibri" w:hAnsi="Calibri"/>
                <w:b/>
                <w:bCs/>
                <w:color w:val="000000"/>
                <w:lang w:val="en-GB"/>
              </w:rPr>
            </w:pPr>
            <w:r w:rsidRPr="00E240AB">
              <w:rPr>
                <w:rFonts w:ascii="Calibri" w:hAnsi="Calibri"/>
                <w:b/>
                <w:bCs/>
                <w:color w:val="000000"/>
                <w:lang w:val="en-GB"/>
              </w:rPr>
              <w:t>Maximum total score</w:t>
            </w:r>
          </w:p>
        </w:tc>
        <w:tc>
          <w:tcPr>
            <w:tcW w:w="1134" w:type="dxa"/>
            <w:shd w:val="pct12" w:color="auto" w:fill="FFFFFF"/>
            <w:vAlign w:val="center"/>
          </w:tcPr>
          <w:p w:rsidR="00D549C8" w:rsidRPr="00E240AB" w:rsidRDefault="00303B6E" w:rsidP="00D549C8">
            <w:pPr>
              <w:jc w:val="center"/>
              <w:rPr>
                <w:rFonts w:ascii="Calibri" w:hAnsi="Calibri"/>
                <w:b/>
                <w:bCs/>
                <w:color w:val="000000"/>
                <w:lang w:val="en-GB"/>
              </w:rPr>
            </w:pPr>
            <w:r w:rsidRPr="00E240AB">
              <w:rPr>
                <w:rFonts w:ascii="Calibri" w:hAnsi="Calibri"/>
                <w:b/>
                <w:bCs/>
                <w:color w:val="000000"/>
                <w:lang w:val="en-GB"/>
              </w:rPr>
              <w:t>80</w:t>
            </w:r>
          </w:p>
        </w:tc>
      </w:tr>
    </w:tbl>
    <w:p w:rsidR="008C3976" w:rsidRPr="00E240AB" w:rsidRDefault="008C3976" w:rsidP="008C3976">
      <w:pPr>
        <w:keepNext/>
        <w:numPr>
          <w:ilvl w:val="2"/>
          <w:numId w:val="12"/>
        </w:numPr>
        <w:spacing w:before="240" w:after="60"/>
        <w:jc w:val="both"/>
        <w:outlineLvl w:val="2"/>
        <w:rPr>
          <w:rFonts w:ascii="Calibri" w:hAnsi="Calibri"/>
          <w:b/>
          <w:snapToGrid w:val="0"/>
          <w:szCs w:val="20"/>
          <w:lang w:val="en-GB"/>
        </w:rPr>
      </w:pPr>
      <w:bookmarkStart w:id="30" w:name="_Toc472507619"/>
      <w:r w:rsidRPr="00E240AB">
        <w:rPr>
          <w:rFonts w:ascii="Calibri" w:hAnsi="Calibri"/>
          <w:b/>
          <w:snapToGrid w:val="0"/>
          <w:szCs w:val="20"/>
          <w:lang w:val="en-GB"/>
        </w:rPr>
        <w:t>Provisional selection</w:t>
      </w:r>
      <w:bookmarkEnd w:id="30"/>
    </w:p>
    <w:p w:rsidR="00F05973" w:rsidRPr="00E240AB" w:rsidRDefault="008C3976" w:rsidP="008C3976">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Following the evaluation of eligible full project proposals, a table listing the applications ranked according to their scores is established. </w:t>
      </w:r>
    </w:p>
    <w:p w:rsidR="00B27184" w:rsidRPr="00E240AB" w:rsidRDefault="0011417F" w:rsidP="00AA7057">
      <w:pPr>
        <w:pStyle w:val="Heading2"/>
        <w:rPr>
          <w:rFonts w:ascii="Calibri" w:hAnsi="Calibri"/>
        </w:rPr>
      </w:pPr>
      <w:bookmarkStart w:id="31" w:name="_Toc45545213"/>
      <w:r w:rsidRPr="00E240AB">
        <w:rPr>
          <w:rFonts w:ascii="Calibri" w:hAnsi="Calibri"/>
        </w:rPr>
        <w:t>APPROVAL AND AWARD</w:t>
      </w:r>
      <w:bookmarkEnd w:id="31"/>
    </w:p>
    <w:p w:rsidR="00510C57" w:rsidRPr="00E240AB" w:rsidRDefault="008E5DBC" w:rsidP="00DC5B28">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 xml:space="preserve">Applicants are informed in writing of </w:t>
      </w:r>
      <w:r w:rsidR="005F7CD6" w:rsidRPr="00E240AB">
        <w:rPr>
          <w:rFonts w:ascii="Calibri" w:hAnsi="Calibri"/>
          <w:sz w:val="22"/>
          <w:szCs w:val="22"/>
          <w:lang w:val="en-GB"/>
        </w:rPr>
        <w:t xml:space="preserve">RN's </w:t>
      </w:r>
      <w:r w:rsidRPr="00E240AB">
        <w:rPr>
          <w:rFonts w:ascii="Calibri" w:hAnsi="Calibri"/>
          <w:sz w:val="22"/>
          <w:szCs w:val="22"/>
          <w:lang w:val="en-GB"/>
        </w:rPr>
        <w:t xml:space="preserve"> decision concerning their application. </w:t>
      </w:r>
    </w:p>
    <w:p w:rsidR="009F223C" w:rsidRPr="00E240AB" w:rsidRDefault="009F223C" w:rsidP="00DC5B28">
      <w:pPr>
        <w:spacing w:before="100" w:beforeAutospacing="1" w:after="100" w:afterAutospacing="1"/>
        <w:jc w:val="both"/>
        <w:rPr>
          <w:rFonts w:ascii="Calibri" w:hAnsi="Calibri"/>
          <w:sz w:val="22"/>
          <w:szCs w:val="22"/>
          <w:lang w:val="en-GB"/>
        </w:rPr>
      </w:pPr>
      <w:r w:rsidRPr="00E240AB">
        <w:rPr>
          <w:rFonts w:ascii="Calibri" w:hAnsi="Calibri"/>
          <w:sz w:val="22"/>
          <w:szCs w:val="22"/>
          <w:lang w:val="en-GB"/>
        </w:rPr>
        <w:t>The following documents will be signed as part of the grant agreement betw</w:t>
      </w:r>
      <w:r w:rsidR="00DC5B28" w:rsidRPr="00E240AB">
        <w:rPr>
          <w:rFonts w:ascii="Calibri" w:hAnsi="Calibri"/>
          <w:sz w:val="22"/>
          <w:szCs w:val="22"/>
          <w:lang w:val="en-GB"/>
        </w:rPr>
        <w:t xml:space="preserve">een </w:t>
      </w:r>
      <w:r w:rsidR="005F7CD6" w:rsidRPr="00E240AB">
        <w:rPr>
          <w:rFonts w:ascii="Calibri" w:hAnsi="Calibri"/>
          <w:sz w:val="22"/>
          <w:szCs w:val="22"/>
          <w:lang w:val="en-GB"/>
        </w:rPr>
        <w:t>RN</w:t>
      </w:r>
      <w:r w:rsidR="00DC5B28" w:rsidRPr="00E240AB">
        <w:rPr>
          <w:rFonts w:ascii="Calibri" w:hAnsi="Calibri"/>
          <w:sz w:val="22"/>
          <w:szCs w:val="22"/>
          <w:lang w:val="en-GB"/>
        </w:rPr>
        <w:t xml:space="preserve"> and grant recipients:</w:t>
      </w:r>
    </w:p>
    <w:p w:rsidR="009F223C" w:rsidRPr="00E240AB" w:rsidRDefault="00D0558A" w:rsidP="00417089">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G</w:t>
      </w:r>
      <w:r w:rsidR="009F223C" w:rsidRPr="00E240AB">
        <w:rPr>
          <w:rFonts w:ascii="Calibri" w:hAnsi="Calibri"/>
          <w:sz w:val="22"/>
          <w:szCs w:val="22"/>
          <w:lang w:val="en-GB"/>
        </w:rPr>
        <w:t>rant agreement based on the</w:t>
      </w:r>
      <w:r w:rsidR="007E02F2" w:rsidRPr="00E240AB">
        <w:rPr>
          <w:rFonts w:ascii="Calibri" w:hAnsi="Calibri"/>
          <w:sz w:val="22"/>
          <w:szCs w:val="22"/>
          <w:lang w:val="en-GB"/>
        </w:rPr>
        <w:t xml:space="preserve"> standard </w:t>
      </w:r>
      <w:r w:rsidR="00BC4222">
        <w:rPr>
          <w:rFonts w:ascii="Calibri" w:hAnsi="Calibri"/>
          <w:sz w:val="22"/>
          <w:szCs w:val="22"/>
          <w:lang w:val="en-GB"/>
        </w:rPr>
        <w:t>RN</w:t>
      </w:r>
      <w:r w:rsidR="007E02F2" w:rsidRPr="00E240AB">
        <w:rPr>
          <w:rFonts w:ascii="Calibri" w:hAnsi="Calibri"/>
          <w:sz w:val="22"/>
          <w:szCs w:val="22"/>
          <w:lang w:val="en-GB"/>
        </w:rPr>
        <w:t xml:space="preserve"> G</w:t>
      </w:r>
      <w:r w:rsidR="00904451" w:rsidRPr="00E240AB">
        <w:rPr>
          <w:rFonts w:ascii="Calibri" w:hAnsi="Calibri"/>
          <w:sz w:val="22"/>
          <w:szCs w:val="22"/>
          <w:lang w:val="en-GB"/>
        </w:rPr>
        <w:t xml:space="preserve">rant agreement </w:t>
      </w:r>
    </w:p>
    <w:p w:rsidR="00B7512A" w:rsidRPr="00E240AB" w:rsidRDefault="00D0558A" w:rsidP="00417089">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A</w:t>
      </w:r>
      <w:r w:rsidR="00DC5B28" w:rsidRPr="00E240AB">
        <w:rPr>
          <w:rFonts w:ascii="Calibri" w:hAnsi="Calibri"/>
          <w:sz w:val="22"/>
          <w:szCs w:val="22"/>
          <w:lang w:val="en-GB"/>
        </w:rPr>
        <w:t xml:space="preserve">nnex A – </w:t>
      </w:r>
      <w:r w:rsidRPr="00E240AB">
        <w:rPr>
          <w:rFonts w:ascii="Calibri" w:hAnsi="Calibri"/>
          <w:sz w:val="22"/>
          <w:szCs w:val="22"/>
          <w:lang w:val="en-GB"/>
        </w:rPr>
        <w:t>Project Proposal</w:t>
      </w:r>
      <w:r w:rsidR="00B7512A" w:rsidRPr="00E240AB">
        <w:rPr>
          <w:rFonts w:ascii="Calibri" w:hAnsi="Calibri"/>
          <w:sz w:val="22"/>
          <w:szCs w:val="22"/>
          <w:lang w:val="en-GB"/>
        </w:rPr>
        <w:t xml:space="preserve"> </w:t>
      </w:r>
    </w:p>
    <w:p w:rsidR="00FE6D57" w:rsidRPr="00E240AB" w:rsidRDefault="00D0558A" w:rsidP="00417089">
      <w:pPr>
        <w:numPr>
          <w:ilvl w:val="0"/>
          <w:numId w:val="13"/>
        </w:numPr>
        <w:spacing w:after="100" w:afterAutospacing="1"/>
        <w:jc w:val="both"/>
        <w:rPr>
          <w:rFonts w:ascii="Calibri" w:hAnsi="Calibri"/>
          <w:sz w:val="22"/>
          <w:szCs w:val="22"/>
          <w:lang w:val="en-GB"/>
        </w:rPr>
      </w:pPr>
      <w:r w:rsidRPr="00E240AB">
        <w:rPr>
          <w:rFonts w:ascii="Calibri" w:hAnsi="Calibri"/>
          <w:sz w:val="22"/>
          <w:szCs w:val="22"/>
          <w:lang w:val="en-GB"/>
        </w:rPr>
        <w:t>A</w:t>
      </w:r>
      <w:r w:rsidR="00DC5B28" w:rsidRPr="00E240AB">
        <w:rPr>
          <w:rFonts w:ascii="Calibri" w:hAnsi="Calibri"/>
          <w:sz w:val="22"/>
          <w:szCs w:val="22"/>
          <w:lang w:val="en-GB"/>
        </w:rPr>
        <w:t xml:space="preserve">nnex B – </w:t>
      </w:r>
      <w:r w:rsidR="008E5DBC" w:rsidRPr="00E240AB">
        <w:rPr>
          <w:rFonts w:ascii="Calibri" w:hAnsi="Calibri"/>
          <w:sz w:val="22"/>
          <w:szCs w:val="22"/>
          <w:lang w:val="en-GB"/>
        </w:rPr>
        <w:t>Project Budget</w:t>
      </w:r>
    </w:p>
    <w:p w:rsidR="002946A7" w:rsidRPr="00E240AB" w:rsidRDefault="002946A7" w:rsidP="00FE6D57">
      <w:pPr>
        <w:spacing w:after="100" w:afterAutospacing="1"/>
        <w:jc w:val="both"/>
        <w:rPr>
          <w:rFonts w:ascii="Calibri" w:hAnsi="Calibri"/>
          <w:sz w:val="22"/>
          <w:szCs w:val="22"/>
          <w:lang w:val="en-GB"/>
        </w:rPr>
      </w:pPr>
    </w:p>
    <w:p w:rsidR="00FE6D57" w:rsidRPr="00E240AB" w:rsidRDefault="00FE6D57" w:rsidP="00FE6D57">
      <w:pPr>
        <w:keepNext/>
        <w:keepLines/>
        <w:numPr>
          <w:ilvl w:val="1"/>
          <w:numId w:val="12"/>
        </w:numPr>
        <w:spacing w:after="120"/>
        <w:jc w:val="both"/>
        <w:outlineLvl w:val="1"/>
        <w:rPr>
          <w:rFonts w:ascii="Calibri" w:hAnsi="Calibri"/>
          <w:b/>
          <w:snapToGrid w:val="0"/>
          <w:szCs w:val="20"/>
          <w:lang w:val="en-GB"/>
        </w:rPr>
      </w:pPr>
      <w:bookmarkStart w:id="32" w:name="_Toc472507621"/>
      <w:r w:rsidRPr="00E240AB">
        <w:rPr>
          <w:rFonts w:ascii="Calibri" w:hAnsi="Calibri"/>
          <w:b/>
          <w:snapToGrid w:val="0"/>
          <w:szCs w:val="20"/>
          <w:lang w:val="en-GB"/>
        </w:rPr>
        <w:t>INDICATIVE   TIMETABLE</w:t>
      </w:r>
      <w:bookmarkEnd w:id="32"/>
      <w:r w:rsidRPr="00E240AB">
        <w:rPr>
          <w:rFonts w:ascii="Calibri" w:hAnsi="Calibri"/>
          <w:b/>
          <w:snapToGrid w:val="0"/>
          <w:szCs w:val="20"/>
          <w:lang w:val="en-GB"/>
        </w:rPr>
        <w:t xml:space="preserve"> </w:t>
      </w:r>
    </w:p>
    <w:p w:rsidR="00FE6D57" w:rsidRPr="00E240AB" w:rsidRDefault="00FE6D57" w:rsidP="00FE5CB1">
      <w:pPr>
        <w:keepNext/>
        <w:keepLines/>
        <w:spacing w:after="120"/>
        <w:ind w:left="576"/>
        <w:jc w:val="both"/>
        <w:outlineLvl w:val="1"/>
        <w:rPr>
          <w:rFonts w:ascii="Calibri" w:hAnsi="Calibri"/>
          <w:b/>
          <w:snapToGrid w:val="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409"/>
      </w:tblGrid>
      <w:tr w:rsidR="003517E4" w:rsidRPr="00E240AB" w:rsidTr="007D6FCE">
        <w:tc>
          <w:tcPr>
            <w:tcW w:w="5812" w:type="dxa"/>
            <w:shd w:val="clear" w:color="auto" w:fill="auto"/>
          </w:tcPr>
          <w:p w:rsidR="003517E4" w:rsidRPr="00E240AB" w:rsidRDefault="003517E4" w:rsidP="007D6FCE">
            <w:pPr>
              <w:pStyle w:val="Text1"/>
              <w:spacing w:before="100" w:beforeAutospacing="1" w:after="100" w:afterAutospacing="1"/>
              <w:ind w:left="0"/>
              <w:rPr>
                <w:rFonts w:ascii="Calibri" w:hAnsi="Calibri"/>
                <w:color w:val="000000"/>
                <w:sz w:val="22"/>
                <w:szCs w:val="22"/>
              </w:rPr>
            </w:pPr>
          </w:p>
        </w:tc>
        <w:tc>
          <w:tcPr>
            <w:tcW w:w="2409" w:type="dxa"/>
            <w:shd w:val="clear" w:color="auto" w:fill="auto"/>
          </w:tcPr>
          <w:p w:rsidR="003517E4" w:rsidRPr="00E240AB" w:rsidRDefault="003517E4" w:rsidP="007D6FCE">
            <w:pPr>
              <w:pStyle w:val="Text1"/>
              <w:spacing w:before="100" w:beforeAutospacing="1" w:after="100" w:afterAutospacing="1"/>
              <w:ind w:left="0"/>
              <w:rPr>
                <w:rFonts w:ascii="Calibri" w:hAnsi="Calibri"/>
                <w:color w:val="000000"/>
                <w:sz w:val="22"/>
                <w:szCs w:val="22"/>
              </w:rPr>
            </w:pPr>
            <w:r w:rsidRPr="00E240AB">
              <w:rPr>
                <w:rFonts w:ascii="Calibri" w:hAnsi="Calibri"/>
                <w:color w:val="000000"/>
                <w:sz w:val="22"/>
                <w:szCs w:val="22"/>
              </w:rPr>
              <w:t>Date</w:t>
            </w:r>
          </w:p>
        </w:tc>
      </w:tr>
      <w:tr w:rsidR="003517E4" w:rsidRPr="00E240AB" w:rsidTr="007D6FCE">
        <w:tc>
          <w:tcPr>
            <w:tcW w:w="5812" w:type="dxa"/>
            <w:shd w:val="clear" w:color="auto" w:fill="auto"/>
          </w:tcPr>
          <w:p w:rsidR="003517E4" w:rsidRPr="00E240AB" w:rsidRDefault="003517E4" w:rsidP="007D6FCE">
            <w:pPr>
              <w:pStyle w:val="Text1"/>
              <w:spacing w:before="100" w:beforeAutospacing="1" w:after="100" w:afterAutospacing="1"/>
              <w:ind w:left="0"/>
              <w:rPr>
                <w:rFonts w:ascii="Calibri" w:hAnsi="Calibri"/>
                <w:color w:val="000000"/>
                <w:sz w:val="22"/>
                <w:szCs w:val="22"/>
              </w:rPr>
            </w:pPr>
            <w:r w:rsidRPr="00E240AB">
              <w:rPr>
                <w:rFonts w:ascii="Calibri" w:hAnsi="Calibri"/>
                <w:color w:val="000000"/>
                <w:sz w:val="22"/>
                <w:szCs w:val="22"/>
              </w:rPr>
              <w:t xml:space="preserve">Deadline for submission of full project proposals </w:t>
            </w:r>
          </w:p>
        </w:tc>
        <w:tc>
          <w:tcPr>
            <w:tcW w:w="2409" w:type="dxa"/>
            <w:shd w:val="clear" w:color="auto" w:fill="auto"/>
          </w:tcPr>
          <w:p w:rsidR="003517E4" w:rsidRPr="00E240AB" w:rsidRDefault="00CD6880" w:rsidP="009B7090">
            <w:pPr>
              <w:pStyle w:val="Text1"/>
              <w:spacing w:before="100" w:beforeAutospacing="1" w:after="100" w:afterAutospacing="1"/>
              <w:ind w:left="0"/>
              <w:jc w:val="left"/>
              <w:rPr>
                <w:rFonts w:ascii="Calibri" w:hAnsi="Calibri"/>
                <w:sz w:val="22"/>
                <w:szCs w:val="22"/>
              </w:rPr>
            </w:pPr>
            <w:r w:rsidRPr="00E240AB">
              <w:rPr>
                <w:rFonts w:ascii="Calibri" w:hAnsi="Calibri"/>
                <w:sz w:val="22"/>
                <w:szCs w:val="22"/>
              </w:rPr>
              <w:t xml:space="preserve">August </w:t>
            </w:r>
            <w:r w:rsidR="009B7090" w:rsidRPr="00E240AB">
              <w:rPr>
                <w:rFonts w:ascii="Calibri" w:hAnsi="Calibri"/>
                <w:sz w:val="22"/>
                <w:szCs w:val="22"/>
              </w:rPr>
              <w:t>1</w:t>
            </w:r>
            <w:r w:rsidR="00276EDF" w:rsidRPr="00E240AB">
              <w:rPr>
                <w:rFonts w:ascii="Calibri" w:hAnsi="Calibri"/>
                <w:sz w:val="22"/>
                <w:szCs w:val="22"/>
              </w:rPr>
              <w:t>5</w:t>
            </w:r>
            <w:r w:rsidR="009B7090" w:rsidRPr="00E240AB">
              <w:rPr>
                <w:rFonts w:ascii="Calibri" w:hAnsi="Calibri"/>
                <w:sz w:val="22"/>
                <w:szCs w:val="22"/>
                <w:vertAlign w:val="superscript"/>
              </w:rPr>
              <w:t>th</w:t>
            </w:r>
            <w:r w:rsidR="009B7090" w:rsidRPr="00E240AB">
              <w:rPr>
                <w:rFonts w:ascii="Calibri" w:hAnsi="Calibri"/>
                <w:sz w:val="22"/>
                <w:szCs w:val="22"/>
              </w:rPr>
              <w:t xml:space="preserve"> Sep 2020 </w:t>
            </w:r>
            <w:r w:rsidRPr="00E240AB">
              <w:rPr>
                <w:rFonts w:ascii="Calibri" w:hAnsi="Calibri"/>
                <w:sz w:val="22"/>
                <w:szCs w:val="22"/>
                <w:vertAlign w:val="superscript"/>
              </w:rPr>
              <w:t>st</w:t>
            </w:r>
            <w:r w:rsidRPr="00E240AB">
              <w:rPr>
                <w:rFonts w:ascii="Calibri" w:hAnsi="Calibri"/>
                <w:sz w:val="22"/>
                <w:szCs w:val="22"/>
              </w:rPr>
              <w:t xml:space="preserve">, 2020,    12:00 AM </w:t>
            </w:r>
            <w:r w:rsidR="009B7090" w:rsidRPr="00E240AB">
              <w:rPr>
                <w:rFonts w:ascii="Calibri" w:hAnsi="Calibri"/>
                <w:sz w:val="22"/>
                <w:szCs w:val="22"/>
              </w:rPr>
              <w:t xml:space="preserve"> GMT time </w:t>
            </w:r>
          </w:p>
        </w:tc>
      </w:tr>
      <w:tr w:rsidR="003517E4" w:rsidRPr="00E240AB" w:rsidTr="007D6FCE">
        <w:tc>
          <w:tcPr>
            <w:tcW w:w="5812" w:type="dxa"/>
            <w:shd w:val="clear" w:color="auto" w:fill="auto"/>
          </w:tcPr>
          <w:p w:rsidR="003517E4" w:rsidRPr="00E240AB" w:rsidRDefault="003517E4" w:rsidP="007D6FCE">
            <w:pPr>
              <w:pStyle w:val="Text1"/>
              <w:spacing w:before="100" w:beforeAutospacing="1" w:after="100" w:afterAutospacing="1"/>
              <w:ind w:left="0"/>
              <w:rPr>
                <w:rFonts w:ascii="Calibri" w:hAnsi="Calibri"/>
                <w:color w:val="000000"/>
                <w:sz w:val="22"/>
                <w:szCs w:val="22"/>
              </w:rPr>
            </w:pPr>
            <w:r w:rsidRPr="00E240AB">
              <w:rPr>
                <w:rFonts w:ascii="Calibri" w:hAnsi="Calibri"/>
                <w:color w:val="000000"/>
                <w:sz w:val="22"/>
                <w:szCs w:val="22"/>
              </w:rPr>
              <w:t>Estimated start date /project implementation</w:t>
            </w:r>
          </w:p>
        </w:tc>
        <w:tc>
          <w:tcPr>
            <w:tcW w:w="2409" w:type="dxa"/>
            <w:shd w:val="clear" w:color="auto" w:fill="auto"/>
          </w:tcPr>
          <w:p w:rsidR="003517E4" w:rsidRPr="00E240AB" w:rsidRDefault="00276EDF" w:rsidP="007D6FCE">
            <w:pPr>
              <w:jc w:val="both"/>
              <w:rPr>
                <w:rFonts w:ascii="Calibri" w:hAnsi="Calibri"/>
                <w:lang w:val="en-GB"/>
              </w:rPr>
            </w:pPr>
            <w:r w:rsidRPr="00E240AB">
              <w:rPr>
                <w:rFonts w:ascii="Calibri" w:hAnsi="Calibri"/>
                <w:sz w:val="22"/>
                <w:szCs w:val="22"/>
                <w:lang w:val="en-GB"/>
              </w:rPr>
              <w:t xml:space="preserve">October </w:t>
            </w:r>
            <w:r w:rsidR="00CD6880" w:rsidRPr="00E240AB">
              <w:rPr>
                <w:rFonts w:ascii="Calibri" w:hAnsi="Calibri"/>
                <w:sz w:val="22"/>
                <w:szCs w:val="22"/>
                <w:lang w:val="en-GB"/>
              </w:rPr>
              <w:t xml:space="preserve"> 1</w:t>
            </w:r>
            <w:r w:rsidR="00CD6880" w:rsidRPr="00E240AB">
              <w:rPr>
                <w:rFonts w:ascii="Calibri" w:hAnsi="Calibri"/>
                <w:sz w:val="22"/>
                <w:szCs w:val="22"/>
                <w:vertAlign w:val="superscript"/>
                <w:lang w:val="en-GB"/>
              </w:rPr>
              <w:t>st</w:t>
            </w:r>
            <w:r w:rsidR="00CD6880" w:rsidRPr="00E240AB">
              <w:rPr>
                <w:rFonts w:ascii="Calibri" w:hAnsi="Calibri"/>
                <w:sz w:val="22"/>
                <w:szCs w:val="22"/>
                <w:lang w:val="en-GB"/>
              </w:rPr>
              <w:t>, 2020</w:t>
            </w:r>
          </w:p>
        </w:tc>
      </w:tr>
    </w:tbl>
    <w:p w:rsidR="002946A7" w:rsidRPr="00E240AB" w:rsidRDefault="002946A7" w:rsidP="00647DF6">
      <w:pPr>
        <w:spacing w:after="100" w:afterAutospacing="1"/>
        <w:jc w:val="both"/>
        <w:rPr>
          <w:rFonts w:ascii="Calibri" w:hAnsi="Calibri"/>
          <w:sz w:val="22"/>
          <w:szCs w:val="22"/>
          <w:lang w:val="en-GB"/>
        </w:rPr>
      </w:pPr>
    </w:p>
    <w:p w:rsidR="007F49A5" w:rsidRPr="00E240AB" w:rsidRDefault="007F49A5" w:rsidP="00A640DA">
      <w:pPr>
        <w:pStyle w:val="Heading2"/>
        <w:numPr>
          <w:ilvl w:val="0"/>
          <w:numId w:val="0"/>
        </w:numPr>
        <w:ind w:left="576" w:hanging="576"/>
        <w:rPr>
          <w:rFonts w:ascii="Calibri" w:hAnsi="Calibri"/>
        </w:rPr>
      </w:pPr>
      <w:bookmarkStart w:id="33" w:name="_Toc45545214"/>
    </w:p>
    <w:p w:rsidR="00CD470F" w:rsidRPr="00E240AB" w:rsidRDefault="00647DF6" w:rsidP="00A640DA">
      <w:pPr>
        <w:pStyle w:val="Heading2"/>
        <w:numPr>
          <w:ilvl w:val="0"/>
          <w:numId w:val="0"/>
        </w:numPr>
        <w:ind w:left="576" w:hanging="576"/>
        <w:rPr>
          <w:rFonts w:ascii="Calibri" w:hAnsi="Calibri"/>
        </w:rPr>
      </w:pPr>
      <w:r w:rsidRPr="00E240AB">
        <w:rPr>
          <w:rFonts w:ascii="Calibri" w:hAnsi="Calibri"/>
        </w:rPr>
        <w:t>APPENDIX 1 LIST OF REFERENCES</w:t>
      </w:r>
      <w:bookmarkEnd w:id="33"/>
    </w:p>
    <w:sectPr w:rsidR="00CD470F" w:rsidRPr="00E240AB" w:rsidSect="005A55F6">
      <w:footerReference w:type="default" r:id="rId12"/>
      <w:pgSz w:w="11909" w:h="16834" w:code="9"/>
      <w:pgMar w:top="1440" w:right="1526" w:bottom="8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94" w:rsidRDefault="001B3494" w:rsidP="00B27184">
      <w:r>
        <w:separator/>
      </w:r>
    </w:p>
  </w:endnote>
  <w:endnote w:type="continuationSeparator" w:id="0">
    <w:p w:rsidR="001B3494" w:rsidRDefault="001B3494" w:rsidP="00B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F6" w:rsidRDefault="005A55F6">
    <w:pPr>
      <w:pStyle w:val="Footer"/>
    </w:pPr>
    <w:r>
      <w:tab/>
    </w:r>
    <w:r>
      <w:rPr>
        <w:rStyle w:val="PageNumber"/>
      </w:rPr>
      <w:fldChar w:fldCharType="begin"/>
    </w:r>
    <w:r>
      <w:rPr>
        <w:rStyle w:val="PageNumber"/>
      </w:rPr>
      <w:instrText xml:space="preserve"> PAGE </w:instrText>
    </w:r>
    <w:r>
      <w:rPr>
        <w:rStyle w:val="PageNumber"/>
      </w:rPr>
      <w:fldChar w:fldCharType="separate"/>
    </w:r>
    <w:r w:rsidR="000E705C">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F6" w:rsidRDefault="005A55F6" w:rsidP="005A55F6">
    <w:pPr>
      <w:pStyle w:val="Footer"/>
      <w:spacing w:beforeAutospacing="0" w:afterAutospacing="0"/>
    </w:pPr>
  </w:p>
  <w:p w:rsidR="005A55F6" w:rsidRDefault="005A55F6">
    <w:pPr>
      <w:pStyle w:val="Footer"/>
    </w:pPr>
    <w:r>
      <w:tab/>
    </w:r>
    <w:r>
      <w:rPr>
        <w:rStyle w:val="PageNumber"/>
      </w:rPr>
      <w:fldChar w:fldCharType="begin"/>
    </w:r>
    <w:r>
      <w:rPr>
        <w:rStyle w:val="PageNumber"/>
      </w:rPr>
      <w:instrText xml:space="preserve"> PAGE </w:instrText>
    </w:r>
    <w:r>
      <w:rPr>
        <w:rStyle w:val="PageNumber"/>
      </w:rPr>
      <w:fldChar w:fldCharType="separate"/>
    </w:r>
    <w:r w:rsidR="000E705C">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94" w:rsidRDefault="001B3494" w:rsidP="00B27184">
      <w:r>
        <w:separator/>
      </w:r>
    </w:p>
  </w:footnote>
  <w:footnote w:type="continuationSeparator" w:id="0">
    <w:p w:rsidR="001B3494" w:rsidRDefault="001B3494" w:rsidP="00B27184">
      <w:r>
        <w:continuationSeparator/>
      </w:r>
    </w:p>
  </w:footnote>
  <w:footnote w:id="1">
    <w:p w:rsidR="00416C98" w:rsidRDefault="00416C98" w:rsidP="00D72554">
      <w:pPr>
        <w:pStyle w:val="FootnoteText"/>
        <w:tabs>
          <w:tab w:val="left" w:pos="240"/>
        </w:tabs>
        <w:spacing w:after="0"/>
        <w:ind w:left="240" w:hanging="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27" w:rsidRDefault="008F1A8D" w:rsidP="008F1A8D">
    <w:pPr>
      <w:pStyle w:val="Header"/>
      <w:tabs>
        <w:tab w:val="clear" w:pos="4320"/>
        <w:tab w:val="clear" w:pos="8640"/>
      </w:tabs>
      <w:jc w:val="right"/>
    </w:pPr>
    <w:r w:rsidRPr="003B51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80.25pt;height:45pt;visibility:visible">
          <v:imagedata r:id="rId1" o:title="RecoveringLogo-manoj"/>
        </v:shape>
      </w:pict>
    </w:r>
  </w:p>
  <w:p w:rsidR="005D3327" w:rsidRDefault="005D3327" w:rsidP="009F19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A9A55F"/>
    <w:multiLevelType w:val="hybridMultilevel"/>
    <w:tmpl w:val="777A2E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751AD"/>
    <w:multiLevelType w:val="hybridMultilevel"/>
    <w:tmpl w:val="7CB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7A5D"/>
    <w:multiLevelType w:val="hybridMultilevel"/>
    <w:tmpl w:val="2D00E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216C7"/>
    <w:multiLevelType w:val="hybridMultilevel"/>
    <w:tmpl w:val="2626D5D8"/>
    <w:lvl w:ilvl="0" w:tplc="45D0B118">
      <w:start w:val="1"/>
      <w:numFmt w:val="bullet"/>
      <w:lvlText w:val="•"/>
      <w:lvlJc w:val="left"/>
      <w:pPr>
        <w:tabs>
          <w:tab w:val="num" w:pos="720"/>
        </w:tabs>
        <w:ind w:left="720" w:hanging="360"/>
      </w:pPr>
      <w:rPr>
        <w:rFonts w:ascii="Times New Roman" w:hAnsi="Times New Roman" w:hint="default"/>
      </w:rPr>
    </w:lvl>
    <w:lvl w:ilvl="1" w:tplc="8FB80E92" w:tentative="1">
      <w:start w:val="1"/>
      <w:numFmt w:val="bullet"/>
      <w:lvlText w:val="•"/>
      <w:lvlJc w:val="left"/>
      <w:pPr>
        <w:tabs>
          <w:tab w:val="num" w:pos="1440"/>
        </w:tabs>
        <w:ind w:left="1440" w:hanging="360"/>
      </w:pPr>
      <w:rPr>
        <w:rFonts w:ascii="Times New Roman" w:hAnsi="Times New Roman" w:hint="default"/>
      </w:rPr>
    </w:lvl>
    <w:lvl w:ilvl="2" w:tplc="65CEE95A" w:tentative="1">
      <w:start w:val="1"/>
      <w:numFmt w:val="bullet"/>
      <w:lvlText w:val="•"/>
      <w:lvlJc w:val="left"/>
      <w:pPr>
        <w:tabs>
          <w:tab w:val="num" w:pos="2160"/>
        </w:tabs>
        <w:ind w:left="2160" w:hanging="360"/>
      </w:pPr>
      <w:rPr>
        <w:rFonts w:ascii="Times New Roman" w:hAnsi="Times New Roman" w:hint="default"/>
      </w:rPr>
    </w:lvl>
    <w:lvl w:ilvl="3" w:tplc="A8204C64" w:tentative="1">
      <w:start w:val="1"/>
      <w:numFmt w:val="bullet"/>
      <w:lvlText w:val="•"/>
      <w:lvlJc w:val="left"/>
      <w:pPr>
        <w:tabs>
          <w:tab w:val="num" w:pos="2880"/>
        </w:tabs>
        <w:ind w:left="2880" w:hanging="360"/>
      </w:pPr>
      <w:rPr>
        <w:rFonts w:ascii="Times New Roman" w:hAnsi="Times New Roman" w:hint="default"/>
      </w:rPr>
    </w:lvl>
    <w:lvl w:ilvl="4" w:tplc="1F5C5F3C" w:tentative="1">
      <w:start w:val="1"/>
      <w:numFmt w:val="bullet"/>
      <w:lvlText w:val="•"/>
      <w:lvlJc w:val="left"/>
      <w:pPr>
        <w:tabs>
          <w:tab w:val="num" w:pos="3600"/>
        </w:tabs>
        <w:ind w:left="3600" w:hanging="360"/>
      </w:pPr>
      <w:rPr>
        <w:rFonts w:ascii="Times New Roman" w:hAnsi="Times New Roman" w:hint="default"/>
      </w:rPr>
    </w:lvl>
    <w:lvl w:ilvl="5" w:tplc="DDC08E30" w:tentative="1">
      <w:start w:val="1"/>
      <w:numFmt w:val="bullet"/>
      <w:lvlText w:val="•"/>
      <w:lvlJc w:val="left"/>
      <w:pPr>
        <w:tabs>
          <w:tab w:val="num" w:pos="4320"/>
        </w:tabs>
        <w:ind w:left="4320" w:hanging="360"/>
      </w:pPr>
      <w:rPr>
        <w:rFonts w:ascii="Times New Roman" w:hAnsi="Times New Roman" w:hint="default"/>
      </w:rPr>
    </w:lvl>
    <w:lvl w:ilvl="6" w:tplc="6DCCBAF2" w:tentative="1">
      <w:start w:val="1"/>
      <w:numFmt w:val="bullet"/>
      <w:lvlText w:val="•"/>
      <w:lvlJc w:val="left"/>
      <w:pPr>
        <w:tabs>
          <w:tab w:val="num" w:pos="5040"/>
        </w:tabs>
        <w:ind w:left="5040" w:hanging="360"/>
      </w:pPr>
      <w:rPr>
        <w:rFonts w:ascii="Times New Roman" w:hAnsi="Times New Roman" w:hint="default"/>
      </w:rPr>
    </w:lvl>
    <w:lvl w:ilvl="7" w:tplc="6D40A14A" w:tentative="1">
      <w:start w:val="1"/>
      <w:numFmt w:val="bullet"/>
      <w:lvlText w:val="•"/>
      <w:lvlJc w:val="left"/>
      <w:pPr>
        <w:tabs>
          <w:tab w:val="num" w:pos="5760"/>
        </w:tabs>
        <w:ind w:left="5760" w:hanging="360"/>
      </w:pPr>
      <w:rPr>
        <w:rFonts w:ascii="Times New Roman" w:hAnsi="Times New Roman" w:hint="default"/>
      </w:rPr>
    </w:lvl>
    <w:lvl w:ilvl="8" w:tplc="074E80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84B15"/>
    <w:multiLevelType w:val="multilevel"/>
    <w:tmpl w:val="A3FA5B66"/>
    <w:styleLink w:val="StyleNumbered"/>
    <w:lvl w:ilvl="0">
      <w:start w:val="1"/>
      <w:numFmt w:val="lowerLetter"/>
      <w:lvlText w:val="(%1)"/>
      <w:lvlJc w:val="left"/>
      <w:pPr>
        <w:tabs>
          <w:tab w:val="num" w:pos="567"/>
        </w:tabs>
        <w:ind w:left="567" w:hanging="567"/>
      </w:pPr>
      <w:rPr>
        <w:rFonts w:ascii="Times New Roman" w:eastAsia="SimSun" w:hAnsi="Times New Roman"/>
        <w:color w:val="auto"/>
        <w:spacing w:val="0"/>
        <w:w w:val="100"/>
        <w:kern w:val="0"/>
        <w:position w:val="0"/>
        <w:sz w:val="24"/>
        <w:u w:val="none"/>
        <w:effect w:val="none"/>
        <w:vertAlign w:val="baseline"/>
        <w:em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5C1298E"/>
    <w:multiLevelType w:val="hybridMultilevel"/>
    <w:tmpl w:val="DE0AC3C4"/>
    <w:lvl w:ilvl="0" w:tplc="E0D00F2E">
      <w:start w:val="4"/>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61707E"/>
    <w:multiLevelType w:val="hybridMultilevel"/>
    <w:tmpl w:val="31249F18"/>
    <w:lvl w:ilvl="0" w:tplc="03C86E46">
      <w:start w:val="1"/>
      <w:numFmt w:val="decimal"/>
      <w:pStyle w:val="ListBullet5"/>
      <w:lvlText w:val="%1."/>
      <w:lvlJc w:val="left"/>
      <w:pPr>
        <w:tabs>
          <w:tab w:val="num" w:pos="360"/>
        </w:tabs>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60566"/>
    <w:multiLevelType w:val="hybridMultilevel"/>
    <w:tmpl w:val="A344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A3052"/>
    <w:multiLevelType w:val="multilevel"/>
    <w:tmpl w:val="9EC8E478"/>
    <w:lvl w:ilvl="0">
      <w:start w:val="1"/>
      <w:numFmt w:val="decimal"/>
      <w:lvlText w:val="%1"/>
      <w:lvlJc w:val="left"/>
      <w:pPr>
        <w:ind w:left="495" w:hanging="495"/>
      </w:pPr>
      <w:rPr>
        <w:rFonts w:hint="default"/>
      </w:rPr>
    </w:lvl>
    <w:lvl w:ilvl="1">
      <w:start w:val="1"/>
      <w:numFmt w:val="decimal"/>
      <w:lvlText w:val="%1.%2"/>
      <w:lvlJc w:val="left"/>
      <w:pPr>
        <w:ind w:left="695" w:hanging="495"/>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0" w15:restartNumberingAfterBreak="0">
    <w:nsid w:val="34E03117"/>
    <w:multiLevelType w:val="multilevel"/>
    <w:tmpl w:val="132E2DF2"/>
    <w:lvl w:ilvl="0">
      <w:start w:val="3"/>
      <w:numFmt w:val="decimal"/>
      <w:pStyle w:val="Application2"/>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BA204DC"/>
    <w:multiLevelType w:val="hybridMultilevel"/>
    <w:tmpl w:val="84B45524"/>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15:restartNumberingAfterBreak="0">
    <w:nsid w:val="41132B2F"/>
    <w:multiLevelType w:val="hybridMultilevel"/>
    <w:tmpl w:val="85963C16"/>
    <w:lvl w:ilvl="0" w:tplc="E0D00F2E">
      <w:start w:val="4"/>
      <w:numFmt w:val="bullet"/>
      <w:lvlText w:val=""/>
      <w:lvlJc w:val="left"/>
      <w:pPr>
        <w:ind w:left="1080"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35F44C3"/>
    <w:multiLevelType w:val="hybridMultilevel"/>
    <w:tmpl w:val="B3624B2E"/>
    <w:lvl w:ilvl="0" w:tplc="08090001">
      <w:start w:val="1"/>
      <w:numFmt w:val="bullet"/>
      <w:lvlText w:val=""/>
      <w:lvlJc w:val="left"/>
      <w:pPr>
        <w:ind w:left="720" w:hanging="360"/>
      </w:pPr>
      <w:rPr>
        <w:rFonts w:ascii="Symbol" w:hAnsi="Symbol" w:hint="default"/>
      </w:rPr>
    </w:lvl>
    <w:lvl w:ilvl="1" w:tplc="A51EF908">
      <w:start w:val="1"/>
      <w:numFmt w:val="bullet"/>
      <w:lvlText w:val="-"/>
      <w:lvlJc w:val="left"/>
      <w:pPr>
        <w:tabs>
          <w:tab w:val="num" w:pos="720"/>
        </w:tabs>
        <w:ind w:left="720" w:hanging="360"/>
      </w:pPr>
      <w:rPr>
        <w:rFonts w:ascii="Times New Roman" w:eastAsia="Times New Roman" w:hAnsi="Times New Roman"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0064D"/>
    <w:multiLevelType w:val="multilevel"/>
    <w:tmpl w:val="235869C4"/>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6B1D"/>
    <w:multiLevelType w:val="multilevel"/>
    <w:tmpl w:val="40C08C88"/>
    <w:lvl w:ilvl="0">
      <w:start w:val="3"/>
      <w:numFmt w:val="decimal"/>
      <w:lvlText w:val="%1"/>
      <w:lvlJc w:val="left"/>
      <w:pPr>
        <w:ind w:left="360" w:hanging="360"/>
      </w:pPr>
      <w:rPr>
        <w:rFonts w:hint="default"/>
      </w:rPr>
    </w:lvl>
    <w:lvl w:ilvl="1">
      <w:start w:val="1"/>
      <w:numFmt w:val="decimal"/>
      <w:lvlText w:val="%1.%2"/>
      <w:lvlJc w:val="left"/>
      <w:pPr>
        <w:ind w:left="560" w:hanging="360"/>
      </w:pPr>
      <w:rPr>
        <w:rFonts w:hint="default"/>
        <w:lang w:val="en-US"/>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6" w15:restartNumberingAfterBreak="0">
    <w:nsid w:val="4CCE5180"/>
    <w:multiLevelType w:val="hybridMultilevel"/>
    <w:tmpl w:val="8432176A"/>
    <w:lvl w:ilvl="0" w:tplc="86805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91CB9"/>
    <w:multiLevelType w:val="hybridMultilevel"/>
    <w:tmpl w:val="1DD85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76D31F1"/>
    <w:multiLevelType w:val="multilevel"/>
    <w:tmpl w:val="3CB07CF0"/>
    <w:lvl w:ilvl="0">
      <w:start w:val="1"/>
      <w:numFmt w:val="decimal"/>
      <w:pStyle w:val="Application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327D9"/>
    <w:multiLevelType w:val="hybridMultilevel"/>
    <w:tmpl w:val="CD7E00F6"/>
    <w:lvl w:ilvl="0" w:tplc="A0E63FD2">
      <w:start w:val="16"/>
      <w:numFmt w:val="bullet"/>
      <w:pStyle w:val="Application1"/>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25FCD"/>
    <w:multiLevelType w:val="hybridMultilevel"/>
    <w:tmpl w:val="FEC0D4EA"/>
    <w:lvl w:ilvl="0" w:tplc="CF187586">
      <w:start w:val="1"/>
      <w:numFmt w:val="bullet"/>
      <w:lvlText w:val="•"/>
      <w:lvlJc w:val="left"/>
      <w:pPr>
        <w:tabs>
          <w:tab w:val="num" w:pos="720"/>
        </w:tabs>
        <w:ind w:left="720" w:hanging="360"/>
      </w:pPr>
      <w:rPr>
        <w:rFonts w:ascii="Times New Roman" w:hAnsi="Times New Roman" w:hint="default"/>
      </w:rPr>
    </w:lvl>
    <w:lvl w:ilvl="1" w:tplc="F59888E8" w:tentative="1">
      <w:start w:val="1"/>
      <w:numFmt w:val="bullet"/>
      <w:lvlText w:val="•"/>
      <w:lvlJc w:val="left"/>
      <w:pPr>
        <w:tabs>
          <w:tab w:val="num" w:pos="1440"/>
        </w:tabs>
        <w:ind w:left="1440" w:hanging="360"/>
      </w:pPr>
      <w:rPr>
        <w:rFonts w:ascii="Times New Roman" w:hAnsi="Times New Roman" w:hint="default"/>
      </w:rPr>
    </w:lvl>
    <w:lvl w:ilvl="2" w:tplc="BFD840CA" w:tentative="1">
      <w:start w:val="1"/>
      <w:numFmt w:val="bullet"/>
      <w:lvlText w:val="•"/>
      <w:lvlJc w:val="left"/>
      <w:pPr>
        <w:tabs>
          <w:tab w:val="num" w:pos="2160"/>
        </w:tabs>
        <w:ind w:left="2160" w:hanging="360"/>
      </w:pPr>
      <w:rPr>
        <w:rFonts w:ascii="Times New Roman" w:hAnsi="Times New Roman" w:hint="default"/>
      </w:rPr>
    </w:lvl>
    <w:lvl w:ilvl="3" w:tplc="FF46D7C6" w:tentative="1">
      <w:start w:val="1"/>
      <w:numFmt w:val="bullet"/>
      <w:lvlText w:val="•"/>
      <w:lvlJc w:val="left"/>
      <w:pPr>
        <w:tabs>
          <w:tab w:val="num" w:pos="2880"/>
        </w:tabs>
        <w:ind w:left="2880" w:hanging="360"/>
      </w:pPr>
      <w:rPr>
        <w:rFonts w:ascii="Times New Roman" w:hAnsi="Times New Roman" w:hint="default"/>
      </w:rPr>
    </w:lvl>
    <w:lvl w:ilvl="4" w:tplc="494A28D0" w:tentative="1">
      <w:start w:val="1"/>
      <w:numFmt w:val="bullet"/>
      <w:lvlText w:val="•"/>
      <w:lvlJc w:val="left"/>
      <w:pPr>
        <w:tabs>
          <w:tab w:val="num" w:pos="3600"/>
        </w:tabs>
        <w:ind w:left="3600" w:hanging="360"/>
      </w:pPr>
      <w:rPr>
        <w:rFonts w:ascii="Times New Roman" w:hAnsi="Times New Roman" w:hint="default"/>
      </w:rPr>
    </w:lvl>
    <w:lvl w:ilvl="5" w:tplc="20DE4D4E" w:tentative="1">
      <w:start w:val="1"/>
      <w:numFmt w:val="bullet"/>
      <w:lvlText w:val="•"/>
      <w:lvlJc w:val="left"/>
      <w:pPr>
        <w:tabs>
          <w:tab w:val="num" w:pos="4320"/>
        </w:tabs>
        <w:ind w:left="4320" w:hanging="360"/>
      </w:pPr>
      <w:rPr>
        <w:rFonts w:ascii="Times New Roman" w:hAnsi="Times New Roman" w:hint="default"/>
      </w:rPr>
    </w:lvl>
    <w:lvl w:ilvl="6" w:tplc="3CDAC7D0" w:tentative="1">
      <w:start w:val="1"/>
      <w:numFmt w:val="bullet"/>
      <w:lvlText w:val="•"/>
      <w:lvlJc w:val="left"/>
      <w:pPr>
        <w:tabs>
          <w:tab w:val="num" w:pos="5040"/>
        </w:tabs>
        <w:ind w:left="5040" w:hanging="360"/>
      </w:pPr>
      <w:rPr>
        <w:rFonts w:ascii="Times New Roman" w:hAnsi="Times New Roman" w:hint="default"/>
      </w:rPr>
    </w:lvl>
    <w:lvl w:ilvl="7" w:tplc="2C6C7180" w:tentative="1">
      <w:start w:val="1"/>
      <w:numFmt w:val="bullet"/>
      <w:lvlText w:val="•"/>
      <w:lvlJc w:val="left"/>
      <w:pPr>
        <w:tabs>
          <w:tab w:val="num" w:pos="5760"/>
        </w:tabs>
        <w:ind w:left="5760" w:hanging="360"/>
      </w:pPr>
      <w:rPr>
        <w:rFonts w:ascii="Times New Roman" w:hAnsi="Times New Roman" w:hint="default"/>
      </w:rPr>
    </w:lvl>
    <w:lvl w:ilvl="8" w:tplc="CB90100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4E4BA3"/>
    <w:multiLevelType w:val="hybridMultilevel"/>
    <w:tmpl w:val="F91C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60225"/>
    <w:multiLevelType w:val="hybridMultilevel"/>
    <w:tmpl w:val="D83C0E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D97810"/>
    <w:multiLevelType w:val="hybridMultilevel"/>
    <w:tmpl w:val="88AA438E"/>
    <w:lvl w:ilvl="0" w:tplc="CC96380C">
      <w:start w:val="6"/>
      <w:numFmt w:val="decimal"/>
      <w:lvlText w:val="%1."/>
      <w:lvlJc w:val="left"/>
      <w:pPr>
        <w:tabs>
          <w:tab w:val="num" w:pos="420"/>
        </w:tabs>
        <w:ind w:left="420" w:hanging="420"/>
      </w:pPr>
      <w:rPr>
        <w:rFonts w:hint="default"/>
      </w:rPr>
    </w:lvl>
    <w:lvl w:ilvl="1" w:tplc="04090019">
      <w:start w:val="1"/>
      <w:numFmt w:val="lowerLetter"/>
      <w:pStyle w:val="NumPar2"/>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1790425"/>
    <w:multiLevelType w:val="hybridMultilevel"/>
    <w:tmpl w:val="6F5C90CA"/>
    <w:lvl w:ilvl="0" w:tplc="89A851AE">
      <w:start w:val="4"/>
      <w:numFmt w:val="bullet"/>
      <w:lvlText w:val=""/>
      <w:lvlJc w:val="left"/>
      <w:pPr>
        <w:ind w:left="284" w:firstLine="436"/>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21A320F"/>
    <w:multiLevelType w:val="hybridMultilevel"/>
    <w:tmpl w:val="55725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96E85"/>
    <w:multiLevelType w:val="hybridMultilevel"/>
    <w:tmpl w:val="5C8605F0"/>
    <w:lvl w:ilvl="0" w:tplc="2676C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A5CD8"/>
    <w:multiLevelType w:val="hybridMultilevel"/>
    <w:tmpl w:val="3C60A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5B6F14"/>
    <w:multiLevelType w:val="hybridMultilevel"/>
    <w:tmpl w:val="1F16F32C"/>
    <w:lvl w:ilvl="0" w:tplc="E0D00F2E">
      <w:start w:val="4"/>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5F15BF"/>
    <w:multiLevelType w:val="multilevel"/>
    <w:tmpl w:val="DCA0A2B4"/>
    <w:lvl w:ilvl="0">
      <w:start w:val="1"/>
      <w:numFmt w:val="none"/>
      <w:pStyle w:val="Heading1"/>
      <w:lvlText w:val=""/>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b/>
        <w:i w:val="0"/>
        <w:iCs/>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5"/>
  </w:num>
  <w:num w:numId="2">
    <w:abstractNumId w:val="7"/>
  </w:num>
  <w:num w:numId="3">
    <w:abstractNumId w:val="21"/>
  </w:num>
  <w:num w:numId="4">
    <w:abstractNumId w:val="1"/>
  </w:num>
  <w:num w:numId="5">
    <w:abstractNumId w:val="10"/>
  </w:num>
  <w:num w:numId="6">
    <w:abstractNumId w:val="19"/>
  </w:num>
  <w:num w:numId="7">
    <w:abstractNumId w:val="14"/>
  </w:num>
  <w:num w:numId="8">
    <w:abstractNumId w:val="18"/>
  </w:num>
  <w:num w:numId="9">
    <w:abstractNumId w:val="17"/>
  </w:num>
  <w:num w:numId="10">
    <w:abstractNumId w:val="20"/>
  </w:num>
  <w:num w:numId="11">
    <w:abstractNumId w:val="13"/>
  </w:num>
  <w:num w:numId="12">
    <w:abstractNumId w:val="31"/>
  </w:num>
  <w:num w:numId="13">
    <w:abstractNumId w:val="16"/>
  </w:num>
  <w:num w:numId="14">
    <w:abstractNumId w:val="5"/>
  </w:num>
  <w:num w:numId="15">
    <w:abstractNumId w:val="23"/>
  </w:num>
  <w:num w:numId="16">
    <w:abstractNumId w:val="24"/>
  </w:num>
  <w:num w:numId="17">
    <w:abstractNumId w:val="9"/>
  </w:num>
  <w:num w:numId="18">
    <w:abstractNumId w:val="15"/>
  </w:num>
  <w:num w:numId="19">
    <w:abstractNumId w:val="31"/>
  </w:num>
  <w:num w:numId="20">
    <w:abstractNumId w:val="31"/>
  </w:num>
  <w:num w:numId="21">
    <w:abstractNumId w:val="0"/>
  </w:num>
  <w:num w:numId="22">
    <w:abstractNumId w:val="12"/>
  </w:num>
  <w:num w:numId="23">
    <w:abstractNumId w:val="28"/>
  </w:num>
  <w:num w:numId="24">
    <w:abstractNumId w:val="6"/>
  </w:num>
  <w:num w:numId="25">
    <w:abstractNumId w:val="29"/>
  </w:num>
  <w:num w:numId="26">
    <w:abstractNumId w:val="26"/>
  </w:num>
  <w:num w:numId="27">
    <w:abstractNumId w:val="3"/>
  </w:num>
  <w:num w:numId="28">
    <w:abstractNumId w:val="31"/>
  </w:num>
  <w:num w:numId="29">
    <w:abstractNumId w:val="31"/>
  </w:num>
  <w:num w:numId="30">
    <w:abstractNumId w:val="30"/>
  </w:num>
  <w:num w:numId="31">
    <w:abstractNumId w:val="11"/>
  </w:num>
  <w:num w:numId="32">
    <w:abstractNumId w:val="8"/>
  </w:num>
  <w:num w:numId="33">
    <w:abstractNumId w:val="2"/>
  </w:num>
  <w:num w:numId="34">
    <w:abstractNumId w:val="27"/>
  </w:num>
  <w:num w:numId="35">
    <w:abstractNumId w:val="4"/>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184"/>
    <w:rsid w:val="0000245B"/>
    <w:rsid w:val="000033A4"/>
    <w:rsid w:val="00006FBC"/>
    <w:rsid w:val="00011554"/>
    <w:rsid w:val="000134F0"/>
    <w:rsid w:val="000153D8"/>
    <w:rsid w:val="00023AF8"/>
    <w:rsid w:val="0002655A"/>
    <w:rsid w:val="00034C61"/>
    <w:rsid w:val="0003591E"/>
    <w:rsid w:val="00036DA1"/>
    <w:rsid w:val="00041751"/>
    <w:rsid w:val="00045C1F"/>
    <w:rsid w:val="00052736"/>
    <w:rsid w:val="00055335"/>
    <w:rsid w:val="00057A70"/>
    <w:rsid w:val="000614D6"/>
    <w:rsid w:val="0006196A"/>
    <w:rsid w:val="0006399B"/>
    <w:rsid w:val="00072242"/>
    <w:rsid w:val="000726F6"/>
    <w:rsid w:val="0007457C"/>
    <w:rsid w:val="00075595"/>
    <w:rsid w:val="00075E1B"/>
    <w:rsid w:val="000835CF"/>
    <w:rsid w:val="000A29DB"/>
    <w:rsid w:val="000A729C"/>
    <w:rsid w:val="000B537C"/>
    <w:rsid w:val="000B5C77"/>
    <w:rsid w:val="000B6658"/>
    <w:rsid w:val="000D4768"/>
    <w:rsid w:val="000E1C12"/>
    <w:rsid w:val="000E2F5D"/>
    <w:rsid w:val="000E6FEE"/>
    <w:rsid w:val="000E705C"/>
    <w:rsid w:val="001023A4"/>
    <w:rsid w:val="0010425A"/>
    <w:rsid w:val="001077B0"/>
    <w:rsid w:val="001107FB"/>
    <w:rsid w:val="0011168E"/>
    <w:rsid w:val="001121C2"/>
    <w:rsid w:val="0011417F"/>
    <w:rsid w:val="0011609A"/>
    <w:rsid w:val="0012126A"/>
    <w:rsid w:val="00126FEB"/>
    <w:rsid w:val="00127CDB"/>
    <w:rsid w:val="00131EF2"/>
    <w:rsid w:val="00132BA6"/>
    <w:rsid w:val="001350F9"/>
    <w:rsid w:val="00137FC1"/>
    <w:rsid w:val="001450D2"/>
    <w:rsid w:val="001463D6"/>
    <w:rsid w:val="001469CA"/>
    <w:rsid w:val="00152D03"/>
    <w:rsid w:val="00155F26"/>
    <w:rsid w:val="00160067"/>
    <w:rsid w:val="00164EB0"/>
    <w:rsid w:val="00166896"/>
    <w:rsid w:val="00173CA6"/>
    <w:rsid w:val="00174C16"/>
    <w:rsid w:val="001765D0"/>
    <w:rsid w:val="0017759F"/>
    <w:rsid w:val="00184A1C"/>
    <w:rsid w:val="001A17CB"/>
    <w:rsid w:val="001A37F9"/>
    <w:rsid w:val="001A42C8"/>
    <w:rsid w:val="001A6F48"/>
    <w:rsid w:val="001B04C2"/>
    <w:rsid w:val="001B0F65"/>
    <w:rsid w:val="001B2297"/>
    <w:rsid w:val="001B2500"/>
    <w:rsid w:val="001B3494"/>
    <w:rsid w:val="001B3650"/>
    <w:rsid w:val="001B49F0"/>
    <w:rsid w:val="001B7CF1"/>
    <w:rsid w:val="001C7A8F"/>
    <w:rsid w:val="001D4974"/>
    <w:rsid w:val="001D6B7E"/>
    <w:rsid w:val="001D72B8"/>
    <w:rsid w:val="001E054F"/>
    <w:rsid w:val="001E2D9D"/>
    <w:rsid w:val="001E4C7F"/>
    <w:rsid w:val="001E6AEB"/>
    <w:rsid w:val="001E6CE7"/>
    <w:rsid w:val="001F0122"/>
    <w:rsid w:val="001F28C2"/>
    <w:rsid w:val="00201B58"/>
    <w:rsid w:val="00203EFC"/>
    <w:rsid w:val="002045FA"/>
    <w:rsid w:val="00220636"/>
    <w:rsid w:val="002215E9"/>
    <w:rsid w:val="00224141"/>
    <w:rsid w:val="00224179"/>
    <w:rsid w:val="002300EA"/>
    <w:rsid w:val="00230F35"/>
    <w:rsid w:val="00231984"/>
    <w:rsid w:val="00231C86"/>
    <w:rsid w:val="00231F5F"/>
    <w:rsid w:val="00232419"/>
    <w:rsid w:val="0023486A"/>
    <w:rsid w:val="00234991"/>
    <w:rsid w:val="0023515B"/>
    <w:rsid w:val="002360C9"/>
    <w:rsid w:val="002375C6"/>
    <w:rsid w:val="002407FD"/>
    <w:rsid w:val="00242950"/>
    <w:rsid w:val="0024417A"/>
    <w:rsid w:val="0024789B"/>
    <w:rsid w:val="00261B58"/>
    <w:rsid w:val="00264BDA"/>
    <w:rsid w:val="00264C52"/>
    <w:rsid w:val="002652FA"/>
    <w:rsid w:val="00270976"/>
    <w:rsid w:val="00271443"/>
    <w:rsid w:val="00276EDF"/>
    <w:rsid w:val="0028131A"/>
    <w:rsid w:val="0028302E"/>
    <w:rsid w:val="002857B6"/>
    <w:rsid w:val="00287EB2"/>
    <w:rsid w:val="002941C3"/>
    <w:rsid w:val="002946A7"/>
    <w:rsid w:val="00295637"/>
    <w:rsid w:val="002A7A60"/>
    <w:rsid w:val="002B5F22"/>
    <w:rsid w:val="002B73B5"/>
    <w:rsid w:val="002C036A"/>
    <w:rsid w:val="002C0846"/>
    <w:rsid w:val="002C1978"/>
    <w:rsid w:val="002C4E6E"/>
    <w:rsid w:val="002C5A43"/>
    <w:rsid w:val="002D0DE3"/>
    <w:rsid w:val="002D3D44"/>
    <w:rsid w:val="002D6153"/>
    <w:rsid w:val="002D725F"/>
    <w:rsid w:val="002D74B9"/>
    <w:rsid w:val="002E148B"/>
    <w:rsid w:val="002E424A"/>
    <w:rsid w:val="002F1E93"/>
    <w:rsid w:val="002F1EFD"/>
    <w:rsid w:val="002F338C"/>
    <w:rsid w:val="002F6A73"/>
    <w:rsid w:val="00300D4C"/>
    <w:rsid w:val="00301CE5"/>
    <w:rsid w:val="00302608"/>
    <w:rsid w:val="00303B6E"/>
    <w:rsid w:val="00305190"/>
    <w:rsid w:val="00310ADF"/>
    <w:rsid w:val="00315287"/>
    <w:rsid w:val="00315E4C"/>
    <w:rsid w:val="0031660B"/>
    <w:rsid w:val="003273BF"/>
    <w:rsid w:val="00327F10"/>
    <w:rsid w:val="00331F59"/>
    <w:rsid w:val="0033262A"/>
    <w:rsid w:val="00344D6C"/>
    <w:rsid w:val="0035026D"/>
    <w:rsid w:val="00351722"/>
    <w:rsid w:val="003517E4"/>
    <w:rsid w:val="003552BB"/>
    <w:rsid w:val="003631BE"/>
    <w:rsid w:val="003646B1"/>
    <w:rsid w:val="003660CE"/>
    <w:rsid w:val="00370954"/>
    <w:rsid w:val="00372BCC"/>
    <w:rsid w:val="00374812"/>
    <w:rsid w:val="003924AA"/>
    <w:rsid w:val="003B51F5"/>
    <w:rsid w:val="003B68FC"/>
    <w:rsid w:val="003C16A9"/>
    <w:rsid w:val="003C1E81"/>
    <w:rsid w:val="003D0D4C"/>
    <w:rsid w:val="003D50C2"/>
    <w:rsid w:val="003E5B39"/>
    <w:rsid w:val="003E6ECC"/>
    <w:rsid w:val="003F1082"/>
    <w:rsid w:val="003F3AEE"/>
    <w:rsid w:val="003F72C7"/>
    <w:rsid w:val="003F7813"/>
    <w:rsid w:val="00402D2A"/>
    <w:rsid w:val="004041C3"/>
    <w:rsid w:val="00404200"/>
    <w:rsid w:val="00406261"/>
    <w:rsid w:val="004102BB"/>
    <w:rsid w:val="004109BA"/>
    <w:rsid w:val="00412954"/>
    <w:rsid w:val="00415169"/>
    <w:rsid w:val="00416C98"/>
    <w:rsid w:val="00417089"/>
    <w:rsid w:val="004177A5"/>
    <w:rsid w:val="00422CBE"/>
    <w:rsid w:val="00423339"/>
    <w:rsid w:val="00425264"/>
    <w:rsid w:val="0042707C"/>
    <w:rsid w:val="00431608"/>
    <w:rsid w:val="00437B9C"/>
    <w:rsid w:val="00441203"/>
    <w:rsid w:val="00444C59"/>
    <w:rsid w:val="004605EC"/>
    <w:rsid w:val="00461BA7"/>
    <w:rsid w:val="0046683D"/>
    <w:rsid w:val="00472664"/>
    <w:rsid w:val="0047462A"/>
    <w:rsid w:val="00474BC1"/>
    <w:rsid w:val="004861C6"/>
    <w:rsid w:val="00487269"/>
    <w:rsid w:val="00487C39"/>
    <w:rsid w:val="004925D9"/>
    <w:rsid w:val="00492F83"/>
    <w:rsid w:val="0049660F"/>
    <w:rsid w:val="004A1D97"/>
    <w:rsid w:val="004A278F"/>
    <w:rsid w:val="004A40AE"/>
    <w:rsid w:val="004B11C7"/>
    <w:rsid w:val="004B62BC"/>
    <w:rsid w:val="004D681A"/>
    <w:rsid w:val="004D7E00"/>
    <w:rsid w:val="004E3103"/>
    <w:rsid w:val="004E593F"/>
    <w:rsid w:val="004F05EF"/>
    <w:rsid w:val="004F496F"/>
    <w:rsid w:val="004F56E2"/>
    <w:rsid w:val="00500B19"/>
    <w:rsid w:val="00501BF9"/>
    <w:rsid w:val="005039D7"/>
    <w:rsid w:val="005045E4"/>
    <w:rsid w:val="00507045"/>
    <w:rsid w:val="005105F0"/>
    <w:rsid w:val="00510A84"/>
    <w:rsid w:val="00510C57"/>
    <w:rsid w:val="00513D96"/>
    <w:rsid w:val="0052568E"/>
    <w:rsid w:val="00526984"/>
    <w:rsid w:val="005335E6"/>
    <w:rsid w:val="0053364C"/>
    <w:rsid w:val="00533E3E"/>
    <w:rsid w:val="00533ECA"/>
    <w:rsid w:val="005342BF"/>
    <w:rsid w:val="00535AD5"/>
    <w:rsid w:val="00536D48"/>
    <w:rsid w:val="005403B5"/>
    <w:rsid w:val="005413D5"/>
    <w:rsid w:val="005457C1"/>
    <w:rsid w:val="005460A7"/>
    <w:rsid w:val="00550C2B"/>
    <w:rsid w:val="00553FBE"/>
    <w:rsid w:val="00556AE6"/>
    <w:rsid w:val="005571A6"/>
    <w:rsid w:val="00557C77"/>
    <w:rsid w:val="0056036A"/>
    <w:rsid w:val="005603A3"/>
    <w:rsid w:val="00560F0E"/>
    <w:rsid w:val="00562018"/>
    <w:rsid w:val="0056711D"/>
    <w:rsid w:val="005708E1"/>
    <w:rsid w:val="00570C40"/>
    <w:rsid w:val="005801D1"/>
    <w:rsid w:val="00584E75"/>
    <w:rsid w:val="005870D3"/>
    <w:rsid w:val="00587192"/>
    <w:rsid w:val="00593CD1"/>
    <w:rsid w:val="005A55F6"/>
    <w:rsid w:val="005A6945"/>
    <w:rsid w:val="005A7360"/>
    <w:rsid w:val="005A7696"/>
    <w:rsid w:val="005C021F"/>
    <w:rsid w:val="005C1F24"/>
    <w:rsid w:val="005C6128"/>
    <w:rsid w:val="005C68B7"/>
    <w:rsid w:val="005D3327"/>
    <w:rsid w:val="005E1010"/>
    <w:rsid w:val="005E102F"/>
    <w:rsid w:val="005E602A"/>
    <w:rsid w:val="005E6D73"/>
    <w:rsid w:val="005F06F7"/>
    <w:rsid w:val="005F3A6C"/>
    <w:rsid w:val="005F5085"/>
    <w:rsid w:val="005F534A"/>
    <w:rsid w:val="005F546C"/>
    <w:rsid w:val="005F6488"/>
    <w:rsid w:val="005F7C73"/>
    <w:rsid w:val="005F7CD6"/>
    <w:rsid w:val="005F7EB7"/>
    <w:rsid w:val="00603A1F"/>
    <w:rsid w:val="00605B1E"/>
    <w:rsid w:val="006067BA"/>
    <w:rsid w:val="00606A4D"/>
    <w:rsid w:val="00612B7A"/>
    <w:rsid w:val="00615FAA"/>
    <w:rsid w:val="006200C6"/>
    <w:rsid w:val="00620D45"/>
    <w:rsid w:val="00621BC9"/>
    <w:rsid w:val="006235F4"/>
    <w:rsid w:val="00626834"/>
    <w:rsid w:val="00631B89"/>
    <w:rsid w:val="00633BE8"/>
    <w:rsid w:val="006425E3"/>
    <w:rsid w:val="00644D37"/>
    <w:rsid w:val="00646354"/>
    <w:rsid w:val="00646B54"/>
    <w:rsid w:val="006472E2"/>
    <w:rsid w:val="00647DF6"/>
    <w:rsid w:val="00651EA9"/>
    <w:rsid w:val="00654199"/>
    <w:rsid w:val="006569A5"/>
    <w:rsid w:val="00661558"/>
    <w:rsid w:val="00663AD4"/>
    <w:rsid w:val="00665F74"/>
    <w:rsid w:val="00672092"/>
    <w:rsid w:val="006773D7"/>
    <w:rsid w:val="00681D77"/>
    <w:rsid w:val="00684231"/>
    <w:rsid w:val="00692163"/>
    <w:rsid w:val="00694F27"/>
    <w:rsid w:val="00695F48"/>
    <w:rsid w:val="00696604"/>
    <w:rsid w:val="006A45E1"/>
    <w:rsid w:val="006A52A1"/>
    <w:rsid w:val="006A7639"/>
    <w:rsid w:val="006B3BD1"/>
    <w:rsid w:val="006B56EE"/>
    <w:rsid w:val="006B5C23"/>
    <w:rsid w:val="006B6CFA"/>
    <w:rsid w:val="006C1AD9"/>
    <w:rsid w:val="006C3CFB"/>
    <w:rsid w:val="006C6203"/>
    <w:rsid w:val="006C7943"/>
    <w:rsid w:val="006D374D"/>
    <w:rsid w:val="006D437A"/>
    <w:rsid w:val="006E002B"/>
    <w:rsid w:val="006E3FDE"/>
    <w:rsid w:val="006E427C"/>
    <w:rsid w:val="006E6061"/>
    <w:rsid w:val="006F001E"/>
    <w:rsid w:val="006F4CF4"/>
    <w:rsid w:val="00700D39"/>
    <w:rsid w:val="00701C66"/>
    <w:rsid w:val="00703525"/>
    <w:rsid w:val="007057AF"/>
    <w:rsid w:val="00713505"/>
    <w:rsid w:val="00714C07"/>
    <w:rsid w:val="00721B4F"/>
    <w:rsid w:val="00721DCF"/>
    <w:rsid w:val="007304E5"/>
    <w:rsid w:val="0073169A"/>
    <w:rsid w:val="00732847"/>
    <w:rsid w:val="0073508A"/>
    <w:rsid w:val="0073579D"/>
    <w:rsid w:val="00740C8B"/>
    <w:rsid w:val="007412EC"/>
    <w:rsid w:val="007445E8"/>
    <w:rsid w:val="00746AE0"/>
    <w:rsid w:val="00746C29"/>
    <w:rsid w:val="007528C9"/>
    <w:rsid w:val="00752D1E"/>
    <w:rsid w:val="00760549"/>
    <w:rsid w:val="00765FC9"/>
    <w:rsid w:val="00766F59"/>
    <w:rsid w:val="00767926"/>
    <w:rsid w:val="007700DA"/>
    <w:rsid w:val="007817E1"/>
    <w:rsid w:val="00783B7E"/>
    <w:rsid w:val="00784877"/>
    <w:rsid w:val="00787497"/>
    <w:rsid w:val="007933BA"/>
    <w:rsid w:val="007A0218"/>
    <w:rsid w:val="007A3F92"/>
    <w:rsid w:val="007A6D3B"/>
    <w:rsid w:val="007B0BBA"/>
    <w:rsid w:val="007B0BF2"/>
    <w:rsid w:val="007B19B7"/>
    <w:rsid w:val="007B58E5"/>
    <w:rsid w:val="007C04DC"/>
    <w:rsid w:val="007C0B3A"/>
    <w:rsid w:val="007C4CB6"/>
    <w:rsid w:val="007C521B"/>
    <w:rsid w:val="007C7FE9"/>
    <w:rsid w:val="007D07BE"/>
    <w:rsid w:val="007D3307"/>
    <w:rsid w:val="007D4C81"/>
    <w:rsid w:val="007D6FCE"/>
    <w:rsid w:val="007D7388"/>
    <w:rsid w:val="007E02F2"/>
    <w:rsid w:val="007E7940"/>
    <w:rsid w:val="007F49A5"/>
    <w:rsid w:val="007F65D4"/>
    <w:rsid w:val="008127A7"/>
    <w:rsid w:val="0081469F"/>
    <w:rsid w:val="00815D11"/>
    <w:rsid w:val="00821458"/>
    <w:rsid w:val="00825AC7"/>
    <w:rsid w:val="008308CC"/>
    <w:rsid w:val="00831D9E"/>
    <w:rsid w:val="00834D89"/>
    <w:rsid w:val="0085223A"/>
    <w:rsid w:val="00861B25"/>
    <w:rsid w:val="00875779"/>
    <w:rsid w:val="00876016"/>
    <w:rsid w:val="00890043"/>
    <w:rsid w:val="00890180"/>
    <w:rsid w:val="00892B0B"/>
    <w:rsid w:val="00894C3C"/>
    <w:rsid w:val="008979E8"/>
    <w:rsid w:val="008A31D6"/>
    <w:rsid w:val="008A3C55"/>
    <w:rsid w:val="008A78AF"/>
    <w:rsid w:val="008A7B2E"/>
    <w:rsid w:val="008B0819"/>
    <w:rsid w:val="008B089B"/>
    <w:rsid w:val="008B0E22"/>
    <w:rsid w:val="008B2434"/>
    <w:rsid w:val="008B635E"/>
    <w:rsid w:val="008C3976"/>
    <w:rsid w:val="008C4162"/>
    <w:rsid w:val="008D0A4C"/>
    <w:rsid w:val="008D0E4D"/>
    <w:rsid w:val="008D2B50"/>
    <w:rsid w:val="008D3B21"/>
    <w:rsid w:val="008D56E6"/>
    <w:rsid w:val="008E329E"/>
    <w:rsid w:val="008E37F9"/>
    <w:rsid w:val="008E3BA0"/>
    <w:rsid w:val="008E4FF5"/>
    <w:rsid w:val="008E5DBC"/>
    <w:rsid w:val="008F1A8D"/>
    <w:rsid w:val="008F1D2B"/>
    <w:rsid w:val="00900CFC"/>
    <w:rsid w:val="009023DE"/>
    <w:rsid w:val="00904451"/>
    <w:rsid w:val="0091289B"/>
    <w:rsid w:val="00925BF9"/>
    <w:rsid w:val="00926A3A"/>
    <w:rsid w:val="00940732"/>
    <w:rsid w:val="009420CF"/>
    <w:rsid w:val="00942247"/>
    <w:rsid w:val="009447AA"/>
    <w:rsid w:val="00947646"/>
    <w:rsid w:val="00953DCA"/>
    <w:rsid w:val="0095484A"/>
    <w:rsid w:val="009606A0"/>
    <w:rsid w:val="00961B62"/>
    <w:rsid w:val="00963F90"/>
    <w:rsid w:val="00965CF3"/>
    <w:rsid w:val="00980F7A"/>
    <w:rsid w:val="009859CF"/>
    <w:rsid w:val="00985E7B"/>
    <w:rsid w:val="00991EC5"/>
    <w:rsid w:val="00994DEE"/>
    <w:rsid w:val="00994FDE"/>
    <w:rsid w:val="009A1D7E"/>
    <w:rsid w:val="009A4BD0"/>
    <w:rsid w:val="009B13B1"/>
    <w:rsid w:val="009B27A9"/>
    <w:rsid w:val="009B3B3F"/>
    <w:rsid w:val="009B3B86"/>
    <w:rsid w:val="009B7090"/>
    <w:rsid w:val="009C6393"/>
    <w:rsid w:val="009C751F"/>
    <w:rsid w:val="009C79DD"/>
    <w:rsid w:val="009D3A39"/>
    <w:rsid w:val="009E3BF9"/>
    <w:rsid w:val="009E6D16"/>
    <w:rsid w:val="009E7995"/>
    <w:rsid w:val="009F092D"/>
    <w:rsid w:val="009F19F4"/>
    <w:rsid w:val="009F223C"/>
    <w:rsid w:val="009F55F4"/>
    <w:rsid w:val="009F6B8F"/>
    <w:rsid w:val="00A050CA"/>
    <w:rsid w:val="00A13521"/>
    <w:rsid w:val="00A17F5F"/>
    <w:rsid w:val="00A240D8"/>
    <w:rsid w:val="00A3238E"/>
    <w:rsid w:val="00A35D22"/>
    <w:rsid w:val="00A426A6"/>
    <w:rsid w:val="00A45C18"/>
    <w:rsid w:val="00A54433"/>
    <w:rsid w:val="00A61272"/>
    <w:rsid w:val="00A640DA"/>
    <w:rsid w:val="00A66D43"/>
    <w:rsid w:val="00A71536"/>
    <w:rsid w:val="00A71BD2"/>
    <w:rsid w:val="00A73E5C"/>
    <w:rsid w:val="00A75B8C"/>
    <w:rsid w:val="00A75FCB"/>
    <w:rsid w:val="00A77F87"/>
    <w:rsid w:val="00A80BA2"/>
    <w:rsid w:val="00A8209A"/>
    <w:rsid w:val="00A8395F"/>
    <w:rsid w:val="00A84C8B"/>
    <w:rsid w:val="00A85228"/>
    <w:rsid w:val="00A8671D"/>
    <w:rsid w:val="00A90F89"/>
    <w:rsid w:val="00A94900"/>
    <w:rsid w:val="00AA4C86"/>
    <w:rsid w:val="00AA5334"/>
    <w:rsid w:val="00AA7057"/>
    <w:rsid w:val="00AB0922"/>
    <w:rsid w:val="00AC07C6"/>
    <w:rsid w:val="00AC1304"/>
    <w:rsid w:val="00AC5A06"/>
    <w:rsid w:val="00AD1CB9"/>
    <w:rsid w:val="00AD5D27"/>
    <w:rsid w:val="00AE2843"/>
    <w:rsid w:val="00AE2991"/>
    <w:rsid w:val="00AE3B3D"/>
    <w:rsid w:val="00AE3DAF"/>
    <w:rsid w:val="00AF47AC"/>
    <w:rsid w:val="00AF4829"/>
    <w:rsid w:val="00AF5A79"/>
    <w:rsid w:val="00AF6B24"/>
    <w:rsid w:val="00B01ECA"/>
    <w:rsid w:val="00B05746"/>
    <w:rsid w:val="00B06380"/>
    <w:rsid w:val="00B075A1"/>
    <w:rsid w:val="00B11D55"/>
    <w:rsid w:val="00B16CFB"/>
    <w:rsid w:val="00B21519"/>
    <w:rsid w:val="00B219D8"/>
    <w:rsid w:val="00B22521"/>
    <w:rsid w:val="00B23854"/>
    <w:rsid w:val="00B23C1B"/>
    <w:rsid w:val="00B27184"/>
    <w:rsid w:val="00B3046B"/>
    <w:rsid w:val="00B30560"/>
    <w:rsid w:val="00B30F48"/>
    <w:rsid w:val="00B365B1"/>
    <w:rsid w:val="00B368AE"/>
    <w:rsid w:val="00B442D3"/>
    <w:rsid w:val="00B506EE"/>
    <w:rsid w:val="00B51005"/>
    <w:rsid w:val="00B54844"/>
    <w:rsid w:val="00B54D5B"/>
    <w:rsid w:val="00B55FB1"/>
    <w:rsid w:val="00B616C1"/>
    <w:rsid w:val="00B6740B"/>
    <w:rsid w:val="00B736FA"/>
    <w:rsid w:val="00B7512A"/>
    <w:rsid w:val="00B762C7"/>
    <w:rsid w:val="00B84D57"/>
    <w:rsid w:val="00B937C9"/>
    <w:rsid w:val="00B962D1"/>
    <w:rsid w:val="00BB13D6"/>
    <w:rsid w:val="00BB15CC"/>
    <w:rsid w:val="00BB57C8"/>
    <w:rsid w:val="00BC38D7"/>
    <w:rsid w:val="00BC39AB"/>
    <w:rsid w:val="00BC4222"/>
    <w:rsid w:val="00BC50FB"/>
    <w:rsid w:val="00BC6CF4"/>
    <w:rsid w:val="00BD063A"/>
    <w:rsid w:val="00BD0871"/>
    <w:rsid w:val="00BD3C7D"/>
    <w:rsid w:val="00BE02BD"/>
    <w:rsid w:val="00BE048E"/>
    <w:rsid w:val="00BF082C"/>
    <w:rsid w:val="00BF1EA2"/>
    <w:rsid w:val="00C05099"/>
    <w:rsid w:val="00C06A81"/>
    <w:rsid w:val="00C06E06"/>
    <w:rsid w:val="00C1768D"/>
    <w:rsid w:val="00C21494"/>
    <w:rsid w:val="00C21B12"/>
    <w:rsid w:val="00C306D0"/>
    <w:rsid w:val="00C348DB"/>
    <w:rsid w:val="00C36691"/>
    <w:rsid w:val="00C4011B"/>
    <w:rsid w:val="00C4184B"/>
    <w:rsid w:val="00C6167F"/>
    <w:rsid w:val="00C61BE2"/>
    <w:rsid w:val="00C648F2"/>
    <w:rsid w:val="00C65BE2"/>
    <w:rsid w:val="00C65F1A"/>
    <w:rsid w:val="00C66CD8"/>
    <w:rsid w:val="00C76893"/>
    <w:rsid w:val="00C804EE"/>
    <w:rsid w:val="00C837BB"/>
    <w:rsid w:val="00C8569B"/>
    <w:rsid w:val="00C858E6"/>
    <w:rsid w:val="00C861FF"/>
    <w:rsid w:val="00C86EA0"/>
    <w:rsid w:val="00C87C2E"/>
    <w:rsid w:val="00C91CAE"/>
    <w:rsid w:val="00C95A82"/>
    <w:rsid w:val="00CA0F36"/>
    <w:rsid w:val="00CB48AD"/>
    <w:rsid w:val="00CC3CF2"/>
    <w:rsid w:val="00CC74C9"/>
    <w:rsid w:val="00CD470F"/>
    <w:rsid w:val="00CD601C"/>
    <w:rsid w:val="00CD6880"/>
    <w:rsid w:val="00CD6BEB"/>
    <w:rsid w:val="00CE40AF"/>
    <w:rsid w:val="00CF3A00"/>
    <w:rsid w:val="00CF41D1"/>
    <w:rsid w:val="00CF64EB"/>
    <w:rsid w:val="00D00D25"/>
    <w:rsid w:val="00D0558A"/>
    <w:rsid w:val="00D12463"/>
    <w:rsid w:val="00D1703F"/>
    <w:rsid w:val="00D22B38"/>
    <w:rsid w:val="00D22D6D"/>
    <w:rsid w:val="00D2512A"/>
    <w:rsid w:val="00D27B5A"/>
    <w:rsid w:val="00D27FA5"/>
    <w:rsid w:val="00D30116"/>
    <w:rsid w:val="00D368C1"/>
    <w:rsid w:val="00D5483B"/>
    <w:rsid w:val="00D549C8"/>
    <w:rsid w:val="00D57D04"/>
    <w:rsid w:val="00D60E7E"/>
    <w:rsid w:val="00D66423"/>
    <w:rsid w:val="00D66FAE"/>
    <w:rsid w:val="00D67E18"/>
    <w:rsid w:val="00D72554"/>
    <w:rsid w:val="00D73AA9"/>
    <w:rsid w:val="00D82CAC"/>
    <w:rsid w:val="00D85DA5"/>
    <w:rsid w:val="00D86519"/>
    <w:rsid w:val="00D875B0"/>
    <w:rsid w:val="00D922AA"/>
    <w:rsid w:val="00D974A8"/>
    <w:rsid w:val="00DA15B1"/>
    <w:rsid w:val="00DA443E"/>
    <w:rsid w:val="00DA4B93"/>
    <w:rsid w:val="00DA5823"/>
    <w:rsid w:val="00DA6DFF"/>
    <w:rsid w:val="00DB548D"/>
    <w:rsid w:val="00DC071E"/>
    <w:rsid w:val="00DC0CBD"/>
    <w:rsid w:val="00DC2024"/>
    <w:rsid w:val="00DC21C5"/>
    <w:rsid w:val="00DC5B28"/>
    <w:rsid w:val="00DD092F"/>
    <w:rsid w:val="00DD1BFA"/>
    <w:rsid w:val="00DE215F"/>
    <w:rsid w:val="00DE4A1E"/>
    <w:rsid w:val="00DE77A6"/>
    <w:rsid w:val="00DF00A0"/>
    <w:rsid w:val="00DF01EC"/>
    <w:rsid w:val="00DF2FD4"/>
    <w:rsid w:val="00DF40FB"/>
    <w:rsid w:val="00DF41A0"/>
    <w:rsid w:val="00DF692C"/>
    <w:rsid w:val="00E01119"/>
    <w:rsid w:val="00E06262"/>
    <w:rsid w:val="00E147E4"/>
    <w:rsid w:val="00E17B25"/>
    <w:rsid w:val="00E21513"/>
    <w:rsid w:val="00E240AB"/>
    <w:rsid w:val="00E2500C"/>
    <w:rsid w:val="00E263EF"/>
    <w:rsid w:val="00E272D9"/>
    <w:rsid w:val="00E55045"/>
    <w:rsid w:val="00E55C3D"/>
    <w:rsid w:val="00E575F9"/>
    <w:rsid w:val="00E60F5D"/>
    <w:rsid w:val="00E62E3D"/>
    <w:rsid w:val="00E645BF"/>
    <w:rsid w:val="00E650A6"/>
    <w:rsid w:val="00E76EBD"/>
    <w:rsid w:val="00E82C05"/>
    <w:rsid w:val="00E83A48"/>
    <w:rsid w:val="00E86007"/>
    <w:rsid w:val="00E86139"/>
    <w:rsid w:val="00E86202"/>
    <w:rsid w:val="00E87A74"/>
    <w:rsid w:val="00E900D6"/>
    <w:rsid w:val="00E9233D"/>
    <w:rsid w:val="00E94BF7"/>
    <w:rsid w:val="00E969DC"/>
    <w:rsid w:val="00E97AEC"/>
    <w:rsid w:val="00EA0B44"/>
    <w:rsid w:val="00EA2272"/>
    <w:rsid w:val="00EB1C60"/>
    <w:rsid w:val="00EB27DF"/>
    <w:rsid w:val="00EB3BA8"/>
    <w:rsid w:val="00EB6229"/>
    <w:rsid w:val="00EB701A"/>
    <w:rsid w:val="00EC3896"/>
    <w:rsid w:val="00ED2316"/>
    <w:rsid w:val="00EE2ADE"/>
    <w:rsid w:val="00EE69E0"/>
    <w:rsid w:val="00EF2A29"/>
    <w:rsid w:val="00EF30BA"/>
    <w:rsid w:val="00EF34A3"/>
    <w:rsid w:val="00EF5013"/>
    <w:rsid w:val="00F0105A"/>
    <w:rsid w:val="00F0244C"/>
    <w:rsid w:val="00F03173"/>
    <w:rsid w:val="00F05973"/>
    <w:rsid w:val="00F0652C"/>
    <w:rsid w:val="00F1245E"/>
    <w:rsid w:val="00F12D1F"/>
    <w:rsid w:val="00F154A2"/>
    <w:rsid w:val="00F1649C"/>
    <w:rsid w:val="00F176F3"/>
    <w:rsid w:val="00F2047F"/>
    <w:rsid w:val="00F2255B"/>
    <w:rsid w:val="00F260E4"/>
    <w:rsid w:val="00F316D2"/>
    <w:rsid w:val="00F3454D"/>
    <w:rsid w:val="00F465D9"/>
    <w:rsid w:val="00F47B88"/>
    <w:rsid w:val="00F5066D"/>
    <w:rsid w:val="00F514B5"/>
    <w:rsid w:val="00F51568"/>
    <w:rsid w:val="00F53D3A"/>
    <w:rsid w:val="00F54DA9"/>
    <w:rsid w:val="00F561E1"/>
    <w:rsid w:val="00F6279D"/>
    <w:rsid w:val="00F66AD6"/>
    <w:rsid w:val="00F76400"/>
    <w:rsid w:val="00F84DC8"/>
    <w:rsid w:val="00F92902"/>
    <w:rsid w:val="00FB45A8"/>
    <w:rsid w:val="00FB4E05"/>
    <w:rsid w:val="00FC3780"/>
    <w:rsid w:val="00FC5C82"/>
    <w:rsid w:val="00FC6B0E"/>
    <w:rsid w:val="00FD16DD"/>
    <w:rsid w:val="00FE230B"/>
    <w:rsid w:val="00FE5CB1"/>
    <w:rsid w:val="00FE5E30"/>
    <w:rsid w:val="00FE6D57"/>
    <w:rsid w:val="00FF1A94"/>
    <w:rsid w:val="00FF1E91"/>
    <w:rsid w:val="00FF3D86"/>
    <w:rsid w:val="00FF5D7B"/>
    <w:rsid w:val="00FF769F"/>
    <w:rsid w:val="00FF7C7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CB1D4-5278-4C76-858A-90FF62F7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84"/>
    <w:rPr>
      <w:rFonts w:ascii="Times New Roman" w:eastAsia="Times New Roman" w:hAnsi="Times New Roman"/>
      <w:sz w:val="24"/>
      <w:szCs w:val="24"/>
      <w:lang w:bidi="ar-SA"/>
    </w:rPr>
  </w:style>
  <w:style w:type="paragraph" w:styleId="Heading1">
    <w:name w:val="heading 1"/>
    <w:basedOn w:val="Normal"/>
    <w:next w:val="Normal"/>
    <w:link w:val="Heading1Char"/>
    <w:qFormat/>
    <w:rsid w:val="00B27184"/>
    <w:pPr>
      <w:keepNext/>
      <w:numPr>
        <w:numId w:val="12"/>
      </w:numPr>
      <w:spacing w:before="240" w:after="60"/>
      <w:outlineLvl w:val="0"/>
    </w:pPr>
    <w:rPr>
      <w:rFonts w:ascii="Arial" w:hAnsi="Arial"/>
      <w:b/>
      <w:snapToGrid w:val="0"/>
      <w:kern w:val="28"/>
      <w:sz w:val="28"/>
      <w:szCs w:val="20"/>
      <w:lang w:val="en-GB" w:eastAsia="x-none"/>
    </w:rPr>
  </w:style>
  <w:style w:type="paragraph" w:styleId="Heading2">
    <w:name w:val="heading 2"/>
    <w:basedOn w:val="Normal"/>
    <w:next w:val="Normal"/>
    <w:link w:val="Heading2Char"/>
    <w:qFormat/>
    <w:rsid w:val="00B27184"/>
    <w:pPr>
      <w:keepNext/>
      <w:keepLines/>
      <w:numPr>
        <w:ilvl w:val="1"/>
        <w:numId w:val="12"/>
      </w:numPr>
      <w:spacing w:after="120"/>
      <w:jc w:val="both"/>
      <w:outlineLvl w:val="1"/>
    </w:pPr>
    <w:rPr>
      <w:b/>
      <w:snapToGrid w:val="0"/>
      <w:szCs w:val="20"/>
      <w:lang w:val="en-GB" w:eastAsia="x-none"/>
    </w:rPr>
  </w:style>
  <w:style w:type="paragraph" w:styleId="Heading3">
    <w:name w:val="heading 3"/>
    <w:basedOn w:val="Normal"/>
    <w:next w:val="Normal"/>
    <w:link w:val="Heading3Char"/>
    <w:qFormat/>
    <w:rsid w:val="00B27184"/>
    <w:pPr>
      <w:keepNext/>
      <w:numPr>
        <w:ilvl w:val="2"/>
        <w:numId w:val="12"/>
      </w:numPr>
      <w:spacing w:before="240" w:after="60"/>
      <w:jc w:val="both"/>
      <w:outlineLvl w:val="2"/>
    </w:pPr>
    <w:rPr>
      <w:b/>
      <w:snapToGrid w:val="0"/>
      <w:szCs w:val="20"/>
      <w:lang w:val="en-GB" w:eastAsia="x-none"/>
    </w:rPr>
  </w:style>
  <w:style w:type="paragraph" w:styleId="Heading4">
    <w:name w:val="heading 4"/>
    <w:basedOn w:val="Normal"/>
    <w:next w:val="Text4"/>
    <w:link w:val="Heading4Char"/>
    <w:qFormat/>
    <w:rsid w:val="00B27184"/>
    <w:pPr>
      <w:keepNext/>
      <w:numPr>
        <w:ilvl w:val="3"/>
        <w:numId w:val="12"/>
      </w:numPr>
      <w:spacing w:after="240"/>
      <w:jc w:val="both"/>
      <w:outlineLvl w:val="3"/>
    </w:pPr>
    <w:rPr>
      <w:snapToGrid w:val="0"/>
      <w:szCs w:val="20"/>
      <w:lang w:val="en-GB" w:eastAsia="x-none"/>
    </w:rPr>
  </w:style>
  <w:style w:type="paragraph" w:styleId="Heading5">
    <w:name w:val="heading 5"/>
    <w:basedOn w:val="Normal"/>
    <w:next w:val="Normal"/>
    <w:link w:val="Heading5Char"/>
    <w:qFormat/>
    <w:rsid w:val="00B27184"/>
    <w:pPr>
      <w:numPr>
        <w:ilvl w:val="4"/>
        <w:numId w:val="12"/>
      </w:numPr>
      <w:spacing w:before="240" w:after="60"/>
      <w:jc w:val="both"/>
      <w:outlineLvl w:val="4"/>
    </w:pPr>
    <w:rPr>
      <w:rFonts w:ascii="Arial" w:hAnsi="Arial"/>
      <w:snapToGrid w:val="0"/>
      <w:sz w:val="22"/>
      <w:szCs w:val="20"/>
      <w:lang w:val="en-GB" w:eastAsia="x-none"/>
    </w:rPr>
  </w:style>
  <w:style w:type="paragraph" w:styleId="Heading6">
    <w:name w:val="heading 6"/>
    <w:basedOn w:val="Normal"/>
    <w:next w:val="Normal"/>
    <w:link w:val="Heading6Char"/>
    <w:qFormat/>
    <w:rsid w:val="00B27184"/>
    <w:pPr>
      <w:numPr>
        <w:ilvl w:val="5"/>
        <w:numId w:val="12"/>
      </w:numPr>
      <w:spacing w:before="240" w:after="60"/>
      <w:jc w:val="both"/>
      <w:outlineLvl w:val="5"/>
    </w:pPr>
    <w:rPr>
      <w:rFonts w:ascii="Arial" w:hAnsi="Arial"/>
      <w:i/>
      <w:snapToGrid w:val="0"/>
      <w:sz w:val="22"/>
      <w:szCs w:val="20"/>
      <w:lang w:val="en-GB" w:eastAsia="x-none"/>
    </w:rPr>
  </w:style>
  <w:style w:type="paragraph" w:styleId="Heading7">
    <w:name w:val="heading 7"/>
    <w:basedOn w:val="Normal"/>
    <w:next w:val="Normal"/>
    <w:link w:val="Heading7Char"/>
    <w:qFormat/>
    <w:rsid w:val="00B27184"/>
    <w:pPr>
      <w:numPr>
        <w:ilvl w:val="6"/>
        <w:numId w:val="12"/>
      </w:numPr>
      <w:spacing w:before="240" w:after="60"/>
      <w:jc w:val="both"/>
      <w:outlineLvl w:val="6"/>
    </w:pPr>
    <w:rPr>
      <w:rFonts w:ascii="Arial" w:hAnsi="Arial"/>
      <w:snapToGrid w:val="0"/>
      <w:sz w:val="20"/>
      <w:szCs w:val="20"/>
      <w:lang w:val="en-GB" w:eastAsia="x-none"/>
    </w:rPr>
  </w:style>
  <w:style w:type="paragraph" w:styleId="Heading8">
    <w:name w:val="heading 8"/>
    <w:basedOn w:val="Normal"/>
    <w:next w:val="Normal"/>
    <w:link w:val="Heading8Char"/>
    <w:qFormat/>
    <w:rsid w:val="00B27184"/>
    <w:pPr>
      <w:numPr>
        <w:ilvl w:val="7"/>
        <w:numId w:val="12"/>
      </w:numPr>
      <w:spacing w:before="240" w:after="60"/>
      <w:jc w:val="both"/>
      <w:outlineLvl w:val="7"/>
    </w:pPr>
    <w:rPr>
      <w:rFonts w:ascii="Arial" w:hAnsi="Arial"/>
      <w:i/>
      <w:snapToGrid w:val="0"/>
      <w:sz w:val="20"/>
      <w:szCs w:val="20"/>
      <w:lang w:val="en-GB" w:eastAsia="x-none"/>
    </w:rPr>
  </w:style>
  <w:style w:type="paragraph" w:styleId="Heading9">
    <w:name w:val="heading 9"/>
    <w:basedOn w:val="Normal"/>
    <w:next w:val="Normal"/>
    <w:link w:val="Heading9Char"/>
    <w:qFormat/>
    <w:rsid w:val="00B27184"/>
    <w:pPr>
      <w:numPr>
        <w:ilvl w:val="8"/>
        <w:numId w:val="12"/>
      </w:numPr>
      <w:spacing w:before="240" w:after="60"/>
      <w:jc w:val="both"/>
      <w:outlineLvl w:val="8"/>
    </w:pPr>
    <w:rPr>
      <w:rFonts w:ascii="Arial" w:hAnsi="Arial"/>
      <w:i/>
      <w:snapToGrid w:val="0"/>
      <w:sz w:val="18"/>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184"/>
    <w:pPr>
      <w:tabs>
        <w:tab w:val="center" w:pos="4320"/>
        <w:tab w:val="right" w:pos="8640"/>
      </w:tabs>
    </w:pPr>
    <w:rPr>
      <w:lang w:eastAsia="x-none"/>
    </w:rPr>
  </w:style>
  <w:style w:type="character" w:customStyle="1" w:styleId="HeaderChar">
    <w:name w:val="Header Char"/>
    <w:link w:val="Header"/>
    <w:rsid w:val="00B27184"/>
    <w:rPr>
      <w:rFonts w:ascii="Times New Roman" w:eastAsia="Times New Roman" w:hAnsi="Times New Roman" w:cs="Times New Roman"/>
      <w:sz w:val="24"/>
      <w:szCs w:val="24"/>
      <w:lang w:val="en-US"/>
    </w:rPr>
  </w:style>
  <w:style w:type="character" w:styleId="Hyperlink">
    <w:name w:val="Hyperlink"/>
    <w:uiPriority w:val="99"/>
    <w:rsid w:val="00B27184"/>
    <w:rPr>
      <w:color w:val="0000FF"/>
      <w:u w:val="single"/>
    </w:rPr>
  </w:style>
  <w:style w:type="paragraph" w:styleId="NormalWeb">
    <w:name w:val="Normal (Web)"/>
    <w:basedOn w:val="Normal"/>
    <w:unhideWhenUsed/>
    <w:rsid w:val="00B27184"/>
    <w:pPr>
      <w:spacing w:before="100" w:beforeAutospacing="1" w:after="100" w:afterAutospacing="1"/>
    </w:pPr>
    <w:rPr>
      <w:rFonts w:eastAsia="Calibri"/>
      <w:lang w:val="en-GB" w:eastAsia="en-GB"/>
    </w:rPr>
  </w:style>
  <w:style w:type="paragraph" w:styleId="ListParagraph">
    <w:name w:val="List Paragraph"/>
    <w:basedOn w:val="Normal"/>
    <w:link w:val="ListParagraphChar"/>
    <w:uiPriority w:val="34"/>
    <w:qFormat/>
    <w:rsid w:val="00B27184"/>
    <w:pPr>
      <w:ind w:left="720"/>
    </w:pPr>
  </w:style>
  <w:style w:type="character" w:styleId="CommentReference">
    <w:name w:val="annotation reference"/>
    <w:rsid w:val="00B27184"/>
    <w:rPr>
      <w:sz w:val="16"/>
      <w:szCs w:val="16"/>
    </w:rPr>
  </w:style>
  <w:style w:type="paragraph" w:styleId="CommentText">
    <w:name w:val="annotation text"/>
    <w:basedOn w:val="Normal"/>
    <w:link w:val="CommentTextChar"/>
    <w:uiPriority w:val="99"/>
    <w:rsid w:val="00B27184"/>
    <w:rPr>
      <w:sz w:val="20"/>
      <w:szCs w:val="20"/>
      <w:lang w:eastAsia="x-none"/>
    </w:rPr>
  </w:style>
  <w:style w:type="character" w:customStyle="1" w:styleId="CommentTextChar">
    <w:name w:val="Comment Text Char"/>
    <w:link w:val="CommentText"/>
    <w:uiPriority w:val="99"/>
    <w:rsid w:val="00B27184"/>
    <w:rPr>
      <w:rFonts w:ascii="Times New Roman" w:eastAsia="Times New Roman" w:hAnsi="Times New Roman" w:cs="Times New Roman"/>
      <w:sz w:val="20"/>
      <w:szCs w:val="20"/>
      <w:lang w:val="en-US"/>
    </w:rPr>
  </w:style>
  <w:style w:type="paragraph" w:styleId="BalloonText">
    <w:name w:val="Balloon Text"/>
    <w:basedOn w:val="Normal"/>
    <w:link w:val="BalloonTextChar"/>
    <w:semiHidden/>
    <w:unhideWhenUsed/>
    <w:rsid w:val="00B27184"/>
    <w:rPr>
      <w:rFonts w:ascii="Tahoma" w:hAnsi="Tahoma"/>
      <w:sz w:val="16"/>
      <w:szCs w:val="16"/>
      <w:lang w:eastAsia="x-none"/>
    </w:rPr>
  </w:style>
  <w:style w:type="character" w:customStyle="1" w:styleId="BalloonTextChar">
    <w:name w:val="Balloon Text Char"/>
    <w:link w:val="BalloonText"/>
    <w:semiHidden/>
    <w:rsid w:val="00B27184"/>
    <w:rPr>
      <w:rFonts w:ascii="Tahoma" w:eastAsia="Times New Roman" w:hAnsi="Tahoma" w:cs="Tahoma"/>
      <w:sz w:val="16"/>
      <w:szCs w:val="16"/>
      <w:lang w:val="en-US"/>
    </w:rPr>
  </w:style>
  <w:style w:type="character" w:customStyle="1" w:styleId="Heading1Char">
    <w:name w:val="Heading 1 Char"/>
    <w:link w:val="Heading1"/>
    <w:rsid w:val="00B27184"/>
    <w:rPr>
      <w:rFonts w:ascii="Arial" w:eastAsia="Times New Roman" w:hAnsi="Arial"/>
      <w:b/>
      <w:snapToGrid w:val="0"/>
      <w:kern w:val="28"/>
      <w:sz w:val="28"/>
      <w:lang w:val="en-GB"/>
    </w:rPr>
  </w:style>
  <w:style w:type="character" w:customStyle="1" w:styleId="Heading2Char">
    <w:name w:val="Heading 2 Char"/>
    <w:link w:val="Heading2"/>
    <w:rsid w:val="00B27184"/>
    <w:rPr>
      <w:rFonts w:ascii="Times New Roman" w:eastAsia="Times New Roman" w:hAnsi="Times New Roman"/>
      <w:b/>
      <w:snapToGrid w:val="0"/>
      <w:sz w:val="24"/>
      <w:lang w:val="en-GB"/>
    </w:rPr>
  </w:style>
  <w:style w:type="character" w:customStyle="1" w:styleId="Heading3Char">
    <w:name w:val="Heading 3 Char"/>
    <w:link w:val="Heading3"/>
    <w:rsid w:val="00B27184"/>
    <w:rPr>
      <w:rFonts w:ascii="Times New Roman" w:eastAsia="Times New Roman" w:hAnsi="Times New Roman"/>
      <w:b/>
      <w:snapToGrid w:val="0"/>
      <w:sz w:val="24"/>
      <w:lang w:val="en-GB"/>
    </w:rPr>
  </w:style>
  <w:style w:type="character" w:customStyle="1" w:styleId="Heading4Char">
    <w:name w:val="Heading 4 Char"/>
    <w:link w:val="Heading4"/>
    <w:rsid w:val="00B27184"/>
    <w:rPr>
      <w:rFonts w:ascii="Times New Roman" w:eastAsia="Times New Roman" w:hAnsi="Times New Roman"/>
      <w:snapToGrid w:val="0"/>
      <w:sz w:val="24"/>
      <w:lang w:val="en-GB"/>
    </w:rPr>
  </w:style>
  <w:style w:type="character" w:customStyle="1" w:styleId="Heading5Char">
    <w:name w:val="Heading 5 Char"/>
    <w:link w:val="Heading5"/>
    <w:rsid w:val="00B27184"/>
    <w:rPr>
      <w:rFonts w:ascii="Arial" w:eastAsia="Times New Roman" w:hAnsi="Arial"/>
      <w:snapToGrid w:val="0"/>
      <w:sz w:val="22"/>
      <w:lang w:val="en-GB"/>
    </w:rPr>
  </w:style>
  <w:style w:type="character" w:customStyle="1" w:styleId="Heading6Char">
    <w:name w:val="Heading 6 Char"/>
    <w:link w:val="Heading6"/>
    <w:rsid w:val="00B27184"/>
    <w:rPr>
      <w:rFonts w:ascii="Arial" w:eastAsia="Times New Roman" w:hAnsi="Arial"/>
      <w:i/>
      <w:snapToGrid w:val="0"/>
      <w:sz w:val="22"/>
      <w:lang w:val="en-GB"/>
    </w:rPr>
  </w:style>
  <w:style w:type="character" w:customStyle="1" w:styleId="Heading7Char">
    <w:name w:val="Heading 7 Char"/>
    <w:link w:val="Heading7"/>
    <w:rsid w:val="00B27184"/>
    <w:rPr>
      <w:rFonts w:ascii="Arial" w:eastAsia="Times New Roman" w:hAnsi="Arial"/>
      <w:snapToGrid w:val="0"/>
      <w:lang w:val="en-GB"/>
    </w:rPr>
  </w:style>
  <w:style w:type="character" w:customStyle="1" w:styleId="Heading8Char">
    <w:name w:val="Heading 8 Char"/>
    <w:link w:val="Heading8"/>
    <w:rsid w:val="00B27184"/>
    <w:rPr>
      <w:rFonts w:ascii="Arial" w:eastAsia="Times New Roman" w:hAnsi="Arial"/>
      <w:i/>
      <w:snapToGrid w:val="0"/>
      <w:lang w:val="en-GB"/>
    </w:rPr>
  </w:style>
  <w:style w:type="character" w:customStyle="1" w:styleId="Heading9Char">
    <w:name w:val="Heading 9 Char"/>
    <w:link w:val="Heading9"/>
    <w:rsid w:val="00B27184"/>
    <w:rPr>
      <w:rFonts w:ascii="Arial" w:eastAsia="Times New Roman" w:hAnsi="Arial"/>
      <w:i/>
      <w:snapToGrid w:val="0"/>
      <w:sz w:val="18"/>
      <w:lang w:val="en-GB"/>
    </w:rPr>
  </w:style>
  <w:style w:type="paragraph" w:customStyle="1" w:styleId="Text4">
    <w:name w:val="Text 4"/>
    <w:basedOn w:val="Normal"/>
    <w:rsid w:val="00B27184"/>
    <w:pPr>
      <w:tabs>
        <w:tab w:val="left" w:pos="2302"/>
      </w:tabs>
      <w:spacing w:after="240"/>
      <w:ind w:left="1202"/>
      <w:jc w:val="both"/>
    </w:pPr>
    <w:rPr>
      <w:snapToGrid w:val="0"/>
      <w:szCs w:val="20"/>
      <w:lang w:val="en-GB"/>
    </w:rPr>
  </w:style>
  <w:style w:type="paragraph" w:styleId="Footer">
    <w:name w:val="footer"/>
    <w:basedOn w:val="Normal"/>
    <w:link w:val="FooterChar"/>
    <w:uiPriority w:val="99"/>
    <w:unhideWhenUsed/>
    <w:rsid w:val="00B27184"/>
    <w:pPr>
      <w:tabs>
        <w:tab w:val="center" w:pos="4513"/>
        <w:tab w:val="right" w:pos="9026"/>
      </w:tabs>
      <w:spacing w:beforeAutospacing="1" w:afterAutospacing="1"/>
    </w:pPr>
    <w:rPr>
      <w:rFonts w:ascii="Arial" w:eastAsia="Calibri" w:hAnsi="Arial"/>
      <w:sz w:val="20"/>
      <w:szCs w:val="20"/>
      <w:lang w:val="x-none" w:eastAsia="x-none"/>
    </w:rPr>
  </w:style>
  <w:style w:type="character" w:customStyle="1" w:styleId="FooterChar">
    <w:name w:val="Footer Char"/>
    <w:link w:val="Footer"/>
    <w:uiPriority w:val="99"/>
    <w:rsid w:val="00B27184"/>
    <w:rPr>
      <w:rFonts w:ascii="Arial" w:eastAsia="Calibri" w:hAnsi="Arial" w:cs="Times New Roman"/>
      <w:sz w:val="20"/>
    </w:rPr>
  </w:style>
  <w:style w:type="paragraph" w:customStyle="1" w:styleId="Application1">
    <w:name w:val="Application1"/>
    <w:basedOn w:val="Heading1"/>
    <w:next w:val="Application2"/>
    <w:rsid w:val="00B27184"/>
    <w:pPr>
      <w:pageBreakBefore/>
      <w:widowControl w:val="0"/>
      <w:numPr>
        <w:numId w:val="3"/>
      </w:numPr>
      <w:spacing w:before="0" w:after="480"/>
    </w:pPr>
    <w:rPr>
      <w:caps/>
    </w:rPr>
  </w:style>
  <w:style w:type="paragraph" w:customStyle="1" w:styleId="Application2">
    <w:name w:val="Application2"/>
    <w:basedOn w:val="Normal"/>
    <w:rsid w:val="00B27184"/>
    <w:pPr>
      <w:widowControl w:val="0"/>
      <w:numPr>
        <w:numId w:val="5"/>
      </w:numPr>
      <w:tabs>
        <w:tab w:val="left" w:pos="567"/>
      </w:tabs>
      <w:suppressAutoHyphens/>
      <w:spacing w:after="120"/>
      <w:jc w:val="both"/>
    </w:pPr>
    <w:rPr>
      <w:rFonts w:ascii="Arial" w:hAnsi="Arial"/>
      <w:b/>
      <w:snapToGrid w:val="0"/>
      <w:spacing w:val="-2"/>
      <w:sz w:val="22"/>
      <w:szCs w:val="20"/>
      <w:lang w:val="en-GB"/>
    </w:rPr>
  </w:style>
  <w:style w:type="paragraph" w:customStyle="1" w:styleId="Application3">
    <w:name w:val="Application3"/>
    <w:basedOn w:val="Normal"/>
    <w:rsid w:val="00B27184"/>
    <w:pPr>
      <w:widowControl w:val="0"/>
      <w:numPr>
        <w:numId w:val="4"/>
      </w:numPr>
      <w:tabs>
        <w:tab w:val="right" w:pos="8789"/>
      </w:tabs>
      <w:suppressAutoHyphens/>
      <w:jc w:val="both"/>
    </w:pPr>
    <w:rPr>
      <w:rFonts w:ascii="Arial" w:hAnsi="Arial"/>
      <w:b/>
      <w:snapToGrid w:val="0"/>
      <w:spacing w:val="-2"/>
      <w:sz w:val="22"/>
      <w:szCs w:val="20"/>
      <w:lang w:val="en-GB"/>
    </w:rPr>
  </w:style>
  <w:style w:type="paragraph" w:customStyle="1" w:styleId="Application4">
    <w:name w:val="Application4"/>
    <w:basedOn w:val="Application3"/>
    <w:autoRedefine/>
    <w:rsid w:val="00B27184"/>
    <w:pPr>
      <w:numPr>
        <w:numId w:val="0"/>
      </w:numPr>
      <w:ind w:left="567"/>
    </w:pPr>
    <w:rPr>
      <w:sz w:val="20"/>
    </w:rPr>
  </w:style>
  <w:style w:type="paragraph" w:customStyle="1" w:styleId="Application5">
    <w:name w:val="Application5"/>
    <w:basedOn w:val="Application2"/>
    <w:autoRedefine/>
    <w:rsid w:val="00B27184"/>
    <w:pPr>
      <w:numPr>
        <w:numId w:val="6"/>
      </w:numPr>
      <w:tabs>
        <w:tab w:val="clear" w:pos="567"/>
      </w:tabs>
    </w:pPr>
    <w:rPr>
      <w:sz w:val="24"/>
    </w:rPr>
  </w:style>
  <w:style w:type="paragraph" w:customStyle="1" w:styleId="Article">
    <w:name w:val="Article"/>
    <w:basedOn w:val="Normal"/>
    <w:autoRedefine/>
    <w:rsid w:val="00B27184"/>
    <w:rPr>
      <w:rFonts w:ascii="Arial" w:hAnsi="Arial"/>
      <w:b/>
      <w:snapToGrid w:val="0"/>
      <w:sz w:val="22"/>
      <w:szCs w:val="20"/>
      <w:u w:val="single"/>
      <w:lang w:val="en-GB"/>
    </w:rPr>
  </w:style>
  <w:style w:type="paragraph" w:customStyle="1" w:styleId="Clause">
    <w:name w:val="Clause"/>
    <w:basedOn w:val="Normal"/>
    <w:autoRedefine/>
    <w:rsid w:val="00B27184"/>
    <w:pPr>
      <w:numPr>
        <w:numId w:val="7"/>
      </w:numPr>
    </w:pPr>
    <w:rPr>
      <w:rFonts w:ascii="Arial" w:hAnsi="Arial"/>
      <w:snapToGrid w:val="0"/>
      <w:sz w:val="22"/>
      <w:szCs w:val="20"/>
      <w:lang w:val="en-GB"/>
    </w:rPr>
  </w:style>
  <w:style w:type="paragraph" w:customStyle="1" w:styleId="NumPar4">
    <w:name w:val="NumPar 4"/>
    <w:basedOn w:val="Heading4"/>
    <w:next w:val="Text4"/>
    <w:rsid w:val="00B27184"/>
    <w:pPr>
      <w:keepNext w:val="0"/>
    </w:pPr>
  </w:style>
  <w:style w:type="paragraph" w:styleId="Title">
    <w:name w:val="Title"/>
    <w:basedOn w:val="Normal"/>
    <w:next w:val="SubTitle1"/>
    <w:link w:val="TitleChar"/>
    <w:qFormat/>
    <w:rsid w:val="00B27184"/>
    <w:pPr>
      <w:spacing w:after="480"/>
      <w:jc w:val="center"/>
    </w:pPr>
    <w:rPr>
      <w:b/>
      <w:snapToGrid w:val="0"/>
      <w:sz w:val="48"/>
      <w:szCs w:val="20"/>
      <w:lang w:val="x-none" w:eastAsia="x-none"/>
    </w:rPr>
  </w:style>
  <w:style w:type="character" w:customStyle="1" w:styleId="TitleChar">
    <w:name w:val="Title Char"/>
    <w:link w:val="Title"/>
    <w:rsid w:val="00B27184"/>
    <w:rPr>
      <w:rFonts w:ascii="Times New Roman" w:eastAsia="Times New Roman" w:hAnsi="Times New Roman" w:cs="Times New Roman"/>
      <w:b/>
      <w:snapToGrid w:val="0"/>
      <w:sz w:val="48"/>
      <w:szCs w:val="20"/>
    </w:rPr>
  </w:style>
  <w:style w:type="paragraph" w:customStyle="1" w:styleId="SubTitle1">
    <w:name w:val="SubTitle 1"/>
    <w:basedOn w:val="Normal"/>
    <w:next w:val="SubTitle2"/>
    <w:rsid w:val="00B27184"/>
    <w:pPr>
      <w:spacing w:after="240"/>
      <w:jc w:val="center"/>
    </w:pPr>
    <w:rPr>
      <w:b/>
      <w:snapToGrid w:val="0"/>
      <w:sz w:val="40"/>
      <w:szCs w:val="20"/>
      <w:lang w:val="en-GB"/>
    </w:rPr>
  </w:style>
  <w:style w:type="paragraph" w:customStyle="1" w:styleId="SubTitle2">
    <w:name w:val="SubTitle 2"/>
    <w:basedOn w:val="Normal"/>
    <w:rsid w:val="00B27184"/>
    <w:pPr>
      <w:spacing w:after="240"/>
      <w:jc w:val="center"/>
    </w:pPr>
    <w:rPr>
      <w:b/>
      <w:snapToGrid w:val="0"/>
      <w:sz w:val="32"/>
      <w:szCs w:val="20"/>
      <w:lang w:val="en-GB"/>
    </w:rPr>
  </w:style>
  <w:style w:type="paragraph" w:customStyle="1" w:styleId="PartTitle">
    <w:name w:val="PartTitle"/>
    <w:basedOn w:val="Normal"/>
    <w:next w:val="ChapterTitle"/>
    <w:rsid w:val="00B27184"/>
    <w:pPr>
      <w:keepNext/>
      <w:pageBreakBefore/>
      <w:spacing w:after="480"/>
      <w:jc w:val="center"/>
    </w:pPr>
    <w:rPr>
      <w:b/>
      <w:snapToGrid w:val="0"/>
      <w:sz w:val="36"/>
      <w:szCs w:val="20"/>
      <w:lang w:val="en-GB"/>
    </w:rPr>
  </w:style>
  <w:style w:type="paragraph" w:customStyle="1" w:styleId="ChapterTitle">
    <w:name w:val="ChapterTitle"/>
    <w:basedOn w:val="Normal"/>
    <w:next w:val="SectionTitle"/>
    <w:rsid w:val="00B27184"/>
    <w:pPr>
      <w:keepNext/>
      <w:spacing w:after="480"/>
      <w:jc w:val="center"/>
    </w:pPr>
    <w:rPr>
      <w:b/>
      <w:snapToGrid w:val="0"/>
      <w:sz w:val="32"/>
      <w:szCs w:val="20"/>
      <w:lang w:val="en-GB"/>
    </w:rPr>
  </w:style>
  <w:style w:type="paragraph" w:customStyle="1" w:styleId="SectionTitle">
    <w:name w:val="SectionTitle"/>
    <w:basedOn w:val="Normal"/>
    <w:next w:val="Heading1"/>
    <w:rsid w:val="00B27184"/>
    <w:pPr>
      <w:keepNext/>
      <w:spacing w:after="480"/>
      <w:jc w:val="center"/>
    </w:pPr>
    <w:rPr>
      <w:b/>
      <w:smallCaps/>
      <w:snapToGrid w:val="0"/>
      <w:sz w:val="28"/>
      <w:szCs w:val="20"/>
      <w:lang w:val="en-GB"/>
    </w:rPr>
  </w:style>
  <w:style w:type="paragraph" w:styleId="TOC1">
    <w:name w:val="toc 1"/>
    <w:basedOn w:val="Normal"/>
    <w:next w:val="Normal"/>
    <w:autoRedefine/>
    <w:uiPriority w:val="39"/>
    <w:rsid w:val="00B27184"/>
    <w:pPr>
      <w:tabs>
        <w:tab w:val="left" w:pos="284"/>
        <w:tab w:val="right" w:pos="9628"/>
      </w:tabs>
      <w:spacing w:after="240"/>
      <w:ind w:left="284" w:hanging="284"/>
    </w:pPr>
    <w:rPr>
      <w:rFonts w:ascii="Times New Roman Bold" w:hAnsi="Times New Roman Bold"/>
      <w:b/>
      <w:caps/>
      <w:snapToGrid w:val="0"/>
      <w:sz w:val="22"/>
      <w:szCs w:val="20"/>
      <w:lang w:val="en-GB"/>
    </w:rPr>
  </w:style>
  <w:style w:type="paragraph" w:styleId="TOC2">
    <w:name w:val="toc 2"/>
    <w:basedOn w:val="Normal"/>
    <w:next w:val="Normal"/>
    <w:autoRedefine/>
    <w:uiPriority w:val="39"/>
    <w:rsid w:val="005A55F6"/>
    <w:pPr>
      <w:tabs>
        <w:tab w:val="left" w:pos="709"/>
        <w:tab w:val="right" w:leader="dot" w:pos="9000"/>
      </w:tabs>
      <w:spacing w:before="240" w:after="120" w:line="360" w:lineRule="auto"/>
      <w:ind w:left="720" w:hanging="431"/>
    </w:pPr>
    <w:rPr>
      <w:snapToGrid w:val="0"/>
      <w:sz w:val="22"/>
      <w:szCs w:val="20"/>
      <w:lang w:val="en-GB"/>
    </w:rPr>
  </w:style>
  <w:style w:type="paragraph" w:styleId="TOC3">
    <w:name w:val="toc 3"/>
    <w:basedOn w:val="Normal"/>
    <w:next w:val="Normal"/>
    <w:autoRedefine/>
    <w:uiPriority w:val="39"/>
    <w:rsid w:val="005A55F6"/>
    <w:pPr>
      <w:tabs>
        <w:tab w:val="left" w:pos="1134"/>
        <w:tab w:val="right" w:leader="dot" w:pos="9000"/>
      </w:tabs>
      <w:spacing w:after="40"/>
      <w:ind w:left="1701" w:right="423" w:hanging="1134"/>
    </w:pPr>
    <w:rPr>
      <w:noProof/>
      <w:snapToGrid w:val="0"/>
      <w:sz w:val="20"/>
      <w:szCs w:val="20"/>
      <w:lang w:val="en-GB"/>
    </w:rPr>
  </w:style>
  <w:style w:type="paragraph" w:customStyle="1" w:styleId="AnnexTOC">
    <w:name w:val="AnnexTOC"/>
    <w:basedOn w:val="TOC1"/>
    <w:rsid w:val="00B27184"/>
  </w:style>
  <w:style w:type="paragraph" w:customStyle="1" w:styleId="Guidelines1">
    <w:name w:val="Guidelines 1"/>
    <w:basedOn w:val="TOC1"/>
    <w:rsid w:val="00B27184"/>
    <w:pPr>
      <w:pageBreakBefore/>
      <w:spacing w:after="480"/>
      <w:ind w:left="488" w:hanging="488"/>
    </w:pPr>
  </w:style>
  <w:style w:type="paragraph" w:customStyle="1" w:styleId="Guidelines2">
    <w:name w:val="Guidelines 2"/>
    <w:basedOn w:val="Normal"/>
    <w:rsid w:val="00B27184"/>
    <w:pPr>
      <w:spacing w:before="240" w:after="240"/>
      <w:jc w:val="both"/>
    </w:pPr>
    <w:rPr>
      <w:b/>
      <w:smallCaps/>
      <w:snapToGrid w:val="0"/>
      <w:szCs w:val="20"/>
      <w:lang w:val="en-GB"/>
    </w:rPr>
  </w:style>
  <w:style w:type="paragraph" w:customStyle="1" w:styleId="Text1">
    <w:name w:val="Text 1"/>
    <w:basedOn w:val="Normal"/>
    <w:rsid w:val="00B27184"/>
    <w:pPr>
      <w:spacing w:after="240"/>
      <w:ind w:left="482"/>
      <w:jc w:val="both"/>
    </w:pPr>
    <w:rPr>
      <w:snapToGrid w:val="0"/>
      <w:szCs w:val="20"/>
      <w:lang w:val="en-GB"/>
    </w:rPr>
  </w:style>
  <w:style w:type="character" w:styleId="FootnoteReference">
    <w:name w:val="footnote reference"/>
    <w:rsid w:val="00B27184"/>
    <w:rPr>
      <w:rFonts w:ascii="TimesNewRomanPS" w:hAnsi="TimesNewRomanPS"/>
      <w:position w:val="6"/>
      <w:sz w:val="18"/>
    </w:rPr>
  </w:style>
  <w:style w:type="paragraph" w:customStyle="1" w:styleId="Guidelines3">
    <w:name w:val="Guidelines 3"/>
    <w:basedOn w:val="Text2"/>
    <w:rsid w:val="00B2718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B27184"/>
    <w:pPr>
      <w:tabs>
        <w:tab w:val="left" w:pos="2161"/>
      </w:tabs>
      <w:spacing w:after="240"/>
      <w:ind w:left="1202"/>
      <w:jc w:val="both"/>
    </w:pPr>
    <w:rPr>
      <w:snapToGrid w:val="0"/>
      <w:szCs w:val="20"/>
      <w:lang w:val="en-GB"/>
    </w:rPr>
  </w:style>
  <w:style w:type="paragraph" w:customStyle="1" w:styleId="p3">
    <w:name w:val="p3"/>
    <w:basedOn w:val="Normal"/>
    <w:rsid w:val="00B27184"/>
    <w:pPr>
      <w:widowControl w:val="0"/>
      <w:tabs>
        <w:tab w:val="left" w:pos="1420"/>
      </w:tabs>
      <w:spacing w:line="260" w:lineRule="atLeast"/>
      <w:ind w:left="360"/>
      <w:jc w:val="both"/>
    </w:pPr>
    <w:rPr>
      <w:snapToGrid w:val="0"/>
      <w:szCs w:val="20"/>
      <w:lang w:val="en-GB"/>
    </w:rPr>
  </w:style>
  <w:style w:type="paragraph" w:customStyle="1" w:styleId="Guidelines5">
    <w:name w:val="Guidelines 5"/>
    <w:basedOn w:val="Normal"/>
    <w:rsid w:val="00B27184"/>
    <w:pPr>
      <w:spacing w:before="240" w:after="240"/>
      <w:jc w:val="both"/>
    </w:pPr>
    <w:rPr>
      <w:b/>
      <w:snapToGrid w:val="0"/>
      <w:szCs w:val="20"/>
      <w:lang w:val="en-GB"/>
    </w:rPr>
  </w:style>
  <w:style w:type="paragraph" w:customStyle="1" w:styleId="Dash2">
    <w:name w:val="Dash 2"/>
    <w:basedOn w:val="Normal"/>
    <w:rsid w:val="00B27184"/>
    <w:pPr>
      <w:spacing w:after="240"/>
      <w:ind w:left="1441" w:hanging="238"/>
      <w:jc w:val="both"/>
    </w:pPr>
    <w:rPr>
      <w:snapToGrid w:val="0"/>
      <w:szCs w:val="20"/>
      <w:lang w:val="en-GB"/>
    </w:rPr>
  </w:style>
  <w:style w:type="paragraph" w:customStyle="1" w:styleId="References">
    <w:name w:val="References"/>
    <w:basedOn w:val="Normal"/>
    <w:next w:val="AddressTR"/>
    <w:rsid w:val="00B27184"/>
    <w:pPr>
      <w:spacing w:after="240"/>
      <w:ind w:left="5103"/>
    </w:pPr>
    <w:rPr>
      <w:snapToGrid w:val="0"/>
      <w:sz w:val="20"/>
      <w:szCs w:val="20"/>
      <w:lang w:val="en-GB"/>
    </w:rPr>
  </w:style>
  <w:style w:type="paragraph" w:customStyle="1" w:styleId="AddressTR">
    <w:name w:val="AddressTR"/>
    <w:basedOn w:val="Normal"/>
    <w:next w:val="Normal"/>
    <w:rsid w:val="00B27184"/>
    <w:pPr>
      <w:spacing w:after="720"/>
      <w:ind w:left="5103"/>
    </w:pPr>
    <w:rPr>
      <w:snapToGrid w:val="0"/>
      <w:szCs w:val="20"/>
      <w:lang w:val="en-GB"/>
    </w:rPr>
  </w:style>
  <w:style w:type="paragraph" w:styleId="FootnoteText">
    <w:name w:val="footnote text"/>
    <w:basedOn w:val="Normal"/>
    <w:link w:val="FootnoteTextChar"/>
    <w:rsid w:val="00B27184"/>
    <w:pPr>
      <w:spacing w:after="240"/>
      <w:ind w:left="357" w:hanging="357"/>
      <w:jc w:val="both"/>
    </w:pPr>
    <w:rPr>
      <w:snapToGrid w:val="0"/>
      <w:sz w:val="20"/>
      <w:szCs w:val="20"/>
      <w:lang w:val="x-none" w:eastAsia="x-none"/>
    </w:rPr>
  </w:style>
  <w:style w:type="character" w:customStyle="1" w:styleId="FootnoteTextChar">
    <w:name w:val="Footnote Text Char"/>
    <w:link w:val="FootnoteText"/>
    <w:rsid w:val="00B27184"/>
    <w:rPr>
      <w:rFonts w:ascii="Times New Roman" w:eastAsia="Times New Roman" w:hAnsi="Times New Roman" w:cs="Times New Roman"/>
      <w:snapToGrid w:val="0"/>
      <w:sz w:val="20"/>
      <w:szCs w:val="20"/>
    </w:rPr>
  </w:style>
  <w:style w:type="character" w:styleId="PageNumber">
    <w:name w:val="page number"/>
    <w:basedOn w:val="DefaultParagraphFont"/>
    <w:rsid w:val="00B27184"/>
  </w:style>
  <w:style w:type="paragraph" w:customStyle="1" w:styleId="DoubSign">
    <w:name w:val="DoubSign"/>
    <w:basedOn w:val="Normal"/>
    <w:next w:val="Enclosures"/>
    <w:rsid w:val="00B27184"/>
    <w:pPr>
      <w:tabs>
        <w:tab w:val="left" w:pos="5103"/>
      </w:tabs>
      <w:spacing w:before="1200"/>
    </w:pPr>
    <w:rPr>
      <w:snapToGrid w:val="0"/>
      <w:szCs w:val="20"/>
      <w:lang w:val="en-GB"/>
    </w:rPr>
  </w:style>
  <w:style w:type="paragraph" w:customStyle="1" w:styleId="Enclosures">
    <w:name w:val="Enclosures"/>
    <w:basedOn w:val="Normal"/>
    <w:rsid w:val="00B27184"/>
    <w:pPr>
      <w:keepNext/>
      <w:keepLines/>
      <w:tabs>
        <w:tab w:val="left" w:pos="5642"/>
      </w:tabs>
      <w:spacing w:before="480"/>
      <w:ind w:left="1191" w:hanging="1191"/>
    </w:pPr>
    <w:rPr>
      <w:snapToGrid w:val="0"/>
      <w:szCs w:val="20"/>
      <w:lang w:val="en-GB"/>
    </w:rPr>
  </w:style>
  <w:style w:type="paragraph" w:customStyle="1" w:styleId="Style0">
    <w:name w:val="Style0"/>
    <w:rsid w:val="00B27184"/>
    <w:rPr>
      <w:rFonts w:ascii="Arial" w:eastAsia="Times New Roman" w:hAnsi="Arial"/>
      <w:snapToGrid w:val="0"/>
      <w:sz w:val="24"/>
      <w:lang w:bidi="ar-SA"/>
    </w:rPr>
  </w:style>
  <w:style w:type="paragraph" w:styleId="BodyText">
    <w:name w:val="Body Text"/>
    <w:basedOn w:val="Normal"/>
    <w:link w:val="BodyTextChar"/>
    <w:rsid w:val="00B2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szCs w:val="20"/>
      <w:lang w:eastAsia="x-none"/>
    </w:rPr>
  </w:style>
  <w:style w:type="character" w:customStyle="1" w:styleId="BodyTextChar">
    <w:name w:val="Body Text Char"/>
    <w:link w:val="BodyText"/>
    <w:rsid w:val="00B27184"/>
    <w:rPr>
      <w:rFonts w:ascii="Times New Roman" w:eastAsia="Times New Roman" w:hAnsi="Times New Roman" w:cs="Times New Roman"/>
      <w:snapToGrid w:val="0"/>
      <w:sz w:val="24"/>
      <w:szCs w:val="20"/>
      <w:lang w:val="en-US"/>
    </w:rPr>
  </w:style>
  <w:style w:type="paragraph" w:customStyle="1" w:styleId="Text3">
    <w:name w:val="Text 3"/>
    <w:basedOn w:val="Normal"/>
    <w:rsid w:val="00B27184"/>
    <w:pPr>
      <w:tabs>
        <w:tab w:val="left" w:pos="2302"/>
      </w:tabs>
      <w:spacing w:after="240"/>
      <w:ind w:left="1202"/>
      <w:jc w:val="both"/>
    </w:pPr>
    <w:rPr>
      <w:snapToGrid w:val="0"/>
      <w:szCs w:val="20"/>
      <w:lang w:val="en-GB"/>
    </w:rPr>
  </w:style>
  <w:style w:type="paragraph" w:styleId="BodyTextIndent">
    <w:name w:val="Body Text Indent"/>
    <w:basedOn w:val="Normal"/>
    <w:link w:val="BodyTextIndentChar"/>
    <w:rsid w:val="00B27184"/>
    <w:pPr>
      <w:jc w:val="both"/>
    </w:pPr>
    <w:rPr>
      <w:snapToGrid w:val="0"/>
      <w:szCs w:val="20"/>
      <w:lang w:val="x-none" w:eastAsia="x-none"/>
    </w:rPr>
  </w:style>
  <w:style w:type="character" w:customStyle="1" w:styleId="BodyTextIndentChar">
    <w:name w:val="Body Text Indent Char"/>
    <w:link w:val="BodyTextIndent"/>
    <w:rsid w:val="00B27184"/>
    <w:rPr>
      <w:rFonts w:ascii="Times New Roman" w:eastAsia="Times New Roman" w:hAnsi="Times New Roman" w:cs="Times New Roman"/>
      <w:snapToGrid w:val="0"/>
      <w:sz w:val="24"/>
      <w:szCs w:val="20"/>
    </w:rPr>
  </w:style>
  <w:style w:type="character" w:customStyle="1" w:styleId="DocumentMapChar">
    <w:name w:val="Document Map Char"/>
    <w:link w:val="DocumentMap"/>
    <w:semiHidden/>
    <w:rsid w:val="00B27184"/>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B27184"/>
    <w:pPr>
      <w:shd w:val="clear" w:color="auto" w:fill="000080"/>
    </w:pPr>
    <w:rPr>
      <w:rFonts w:ascii="Tahoma" w:hAnsi="Tahoma"/>
      <w:snapToGrid w:val="0"/>
      <w:szCs w:val="20"/>
      <w:lang w:val="x-none" w:eastAsia="x-none"/>
    </w:rPr>
  </w:style>
  <w:style w:type="character" w:customStyle="1" w:styleId="DocumentMapChar1">
    <w:name w:val="Document Map Char1"/>
    <w:uiPriority w:val="99"/>
    <w:semiHidden/>
    <w:rsid w:val="00B27184"/>
    <w:rPr>
      <w:rFonts w:ascii="Tahoma" w:eastAsia="Times New Roman" w:hAnsi="Tahoma" w:cs="Tahoma"/>
      <w:sz w:val="16"/>
      <w:szCs w:val="16"/>
      <w:lang w:val="en-US"/>
    </w:rPr>
  </w:style>
  <w:style w:type="paragraph" w:styleId="TOC8">
    <w:name w:val="toc 8"/>
    <w:basedOn w:val="Normal"/>
    <w:next w:val="Normal"/>
    <w:autoRedefine/>
    <w:semiHidden/>
    <w:rsid w:val="00B27184"/>
    <w:pPr>
      <w:ind w:left="1440"/>
    </w:pPr>
    <w:rPr>
      <w:snapToGrid w:val="0"/>
      <w:sz w:val="20"/>
      <w:szCs w:val="20"/>
      <w:lang w:val="en-GB"/>
    </w:rPr>
  </w:style>
  <w:style w:type="paragraph" w:styleId="TOC9">
    <w:name w:val="toc 9"/>
    <w:basedOn w:val="Normal"/>
    <w:next w:val="Normal"/>
    <w:autoRedefine/>
    <w:semiHidden/>
    <w:rsid w:val="00B27184"/>
    <w:pPr>
      <w:ind w:left="1680"/>
    </w:pPr>
    <w:rPr>
      <w:snapToGrid w:val="0"/>
      <w:sz w:val="20"/>
      <w:szCs w:val="20"/>
      <w:lang w:val="en-GB"/>
    </w:rPr>
  </w:style>
  <w:style w:type="paragraph" w:styleId="BodyText3">
    <w:name w:val="Body Text 3"/>
    <w:basedOn w:val="Normal"/>
    <w:link w:val="BodyText3Char"/>
    <w:rsid w:val="00B27184"/>
    <w:pPr>
      <w:ind w:right="-51"/>
      <w:jc w:val="both"/>
      <w:outlineLvl w:val="0"/>
    </w:pPr>
    <w:rPr>
      <w:rFonts w:ascii="Arial" w:hAnsi="Arial"/>
      <w:snapToGrid w:val="0"/>
      <w:sz w:val="20"/>
      <w:szCs w:val="20"/>
      <w:lang w:val="fr-FR" w:eastAsia="x-none"/>
    </w:rPr>
  </w:style>
  <w:style w:type="character" w:customStyle="1" w:styleId="BodyText3Char">
    <w:name w:val="Body Text 3 Char"/>
    <w:link w:val="BodyText3"/>
    <w:rsid w:val="00B27184"/>
    <w:rPr>
      <w:rFonts w:ascii="Arial" w:eastAsia="Times New Roman" w:hAnsi="Arial" w:cs="Times New Roman"/>
      <w:snapToGrid w:val="0"/>
      <w:szCs w:val="20"/>
      <w:lang w:val="fr-FR"/>
    </w:rPr>
  </w:style>
  <w:style w:type="character" w:styleId="FollowedHyperlink">
    <w:name w:val="FollowedHyperlink"/>
    <w:rsid w:val="00B27184"/>
    <w:rPr>
      <w:color w:val="800080"/>
      <w:u w:val="single"/>
    </w:rPr>
  </w:style>
  <w:style w:type="paragraph" w:customStyle="1" w:styleId="NumPar2">
    <w:name w:val="NumPar 2"/>
    <w:basedOn w:val="Heading2"/>
    <w:next w:val="Text2"/>
    <w:rsid w:val="00B27184"/>
    <w:pPr>
      <w:keepNext w:val="0"/>
      <w:keepLines w:val="0"/>
      <w:numPr>
        <w:numId w:val="1"/>
      </w:numPr>
      <w:spacing w:after="240"/>
      <w:outlineLvl w:val="9"/>
    </w:pPr>
    <w:rPr>
      <w:b w:val="0"/>
      <w:lang w:val="fr-FR"/>
    </w:rPr>
  </w:style>
  <w:style w:type="paragraph" w:styleId="ListBullet5">
    <w:name w:val="List Bullet 5"/>
    <w:basedOn w:val="Normal"/>
    <w:autoRedefine/>
    <w:rsid w:val="00B27184"/>
    <w:pPr>
      <w:numPr>
        <w:numId w:val="2"/>
      </w:numPr>
      <w:spacing w:after="240"/>
      <w:jc w:val="both"/>
    </w:pPr>
    <w:rPr>
      <w:snapToGrid w:val="0"/>
      <w:szCs w:val="20"/>
      <w:lang w:val="fr-FR"/>
    </w:rPr>
  </w:style>
  <w:style w:type="paragraph" w:styleId="ListBullet">
    <w:name w:val="List Bullet"/>
    <w:basedOn w:val="Normal"/>
    <w:link w:val="ListBulletChar"/>
    <w:rsid w:val="00B27184"/>
    <w:pPr>
      <w:numPr>
        <w:numId w:val="8"/>
      </w:numPr>
      <w:spacing w:after="240"/>
      <w:jc w:val="both"/>
    </w:pPr>
    <w:rPr>
      <w:szCs w:val="20"/>
      <w:lang w:val="x-none" w:eastAsia="x-none"/>
    </w:rPr>
  </w:style>
  <w:style w:type="character" w:customStyle="1" w:styleId="ListBulletChar">
    <w:name w:val="List Bullet Char"/>
    <w:link w:val="ListBullet"/>
    <w:rsid w:val="00B27184"/>
    <w:rPr>
      <w:rFonts w:ascii="Times New Roman" w:eastAsia="Times New Roman" w:hAnsi="Times New Roman"/>
      <w:sz w:val="24"/>
    </w:rPr>
  </w:style>
  <w:style w:type="paragraph" w:customStyle="1" w:styleId="TOC30">
    <w:name w:val="TOC3"/>
    <w:basedOn w:val="Normal"/>
    <w:rsid w:val="00B27184"/>
    <w:rPr>
      <w:snapToGrid w:val="0"/>
      <w:szCs w:val="20"/>
      <w:lang w:val="en-GB"/>
    </w:rPr>
  </w:style>
  <w:style w:type="paragraph" w:customStyle="1" w:styleId="ListDash2">
    <w:name w:val="List Dash 2"/>
    <w:basedOn w:val="Text2"/>
    <w:rsid w:val="00B27184"/>
    <w:pPr>
      <w:numPr>
        <w:numId w:val="10"/>
      </w:numPr>
      <w:tabs>
        <w:tab w:val="clear" w:pos="2161"/>
      </w:tabs>
    </w:pPr>
    <w:rPr>
      <w:snapToGrid/>
    </w:rPr>
  </w:style>
  <w:style w:type="table" w:styleId="TableGrid">
    <w:name w:val="Table Grid"/>
    <w:basedOn w:val="TableNormal"/>
    <w:rsid w:val="00B27184"/>
    <w:pPr>
      <w:jc w:val="both"/>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27184"/>
    <w:pPr>
      <w:spacing w:before="120" w:after="120"/>
      <w:jc w:val="center"/>
    </w:pPr>
    <w:rPr>
      <w:rFonts w:ascii="Arial" w:hAnsi="Arial"/>
      <w:b/>
      <w:snapToGrid w:val="0"/>
      <w:sz w:val="28"/>
      <w:szCs w:val="20"/>
      <w:lang w:val="fr-BE" w:eastAsia="x-none"/>
    </w:rPr>
  </w:style>
  <w:style w:type="character" w:customStyle="1" w:styleId="SubtitleChar">
    <w:name w:val="Subtitle Char"/>
    <w:link w:val="Subtitle"/>
    <w:rsid w:val="00B27184"/>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890043"/>
    <w:pPr>
      <w:numPr>
        <w:numId w:val="0"/>
      </w:numPr>
      <w:spacing w:before="100" w:beforeAutospacing="1" w:after="100" w:afterAutospacing="1"/>
      <w:ind w:left="37" w:hanging="37"/>
    </w:pPr>
    <w:rPr>
      <w:color w:val="000000"/>
      <w:sz w:val="20"/>
      <w:lang w:val="en-US"/>
    </w:rPr>
  </w:style>
  <w:style w:type="character" w:customStyle="1" w:styleId="StyleListBullet11ptChar">
    <w:name w:val="Style List Bullet + 11 pt Char"/>
    <w:link w:val="StyleListBullet11pt"/>
    <w:rsid w:val="00890043"/>
    <w:rPr>
      <w:rFonts w:ascii="Times New Roman" w:eastAsia="Times New Roman" w:hAnsi="Times New Roman"/>
      <w:color w:val="000000"/>
      <w:lang w:val="en-US"/>
    </w:rPr>
  </w:style>
  <w:style w:type="paragraph" w:styleId="BodyText2">
    <w:name w:val="Body Text 2"/>
    <w:basedOn w:val="Normal"/>
    <w:link w:val="BodyText2Char"/>
    <w:rsid w:val="00B27184"/>
    <w:pPr>
      <w:tabs>
        <w:tab w:val="num" w:pos="567"/>
      </w:tabs>
      <w:jc w:val="both"/>
    </w:pPr>
    <w:rPr>
      <w:szCs w:val="20"/>
      <w:lang w:val="sv-SE" w:eastAsia="en-GB"/>
    </w:rPr>
  </w:style>
  <w:style w:type="character" w:customStyle="1" w:styleId="BodyText2Char">
    <w:name w:val="Body Text 2 Char"/>
    <w:link w:val="BodyText2"/>
    <w:rsid w:val="00B27184"/>
    <w:rPr>
      <w:rFonts w:ascii="Times New Roman" w:eastAsia="Times New Roman" w:hAnsi="Times New Roman" w:cs="Times New Roman"/>
      <w:sz w:val="24"/>
      <w:szCs w:val="20"/>
      <w:lang w:val="sv-SE" w:eastAsia="en-GB"/>
    </w:rPr>
  </w:style>
  <w:style w:type="character" w:customStyle="1" w:styleId="CommentTextChar1">
    <w:name w:val="Comment Text Char1"/>
    <w:uiPriority w:val="99"/>
    <w:semiHidden/>
    <w:rsid w:val="00B27184"/>
    <w:rPr>
      <w:rFonts w:ascii="Arial" w:eastAsia="Calibri" w:hAnsi="Arial" w:cs="Times New Roman"/>
      <w:sz w:val="20"/>
      <w:szCs w:val="20"/>
    </w:rPr>
  </w:style>
  <w:style w:type="character" w:customStyle="1" w:styleId="CommentSubjectChar">
    <w:name w:val="Comment Subject Char"/>
    <w:link w:val="CommentSubject"/>
    <w:semiHidden/>
    <w:rsid w:val="00B27184"/>
    <w:rPr>
      <w:rFonts w:ascii="Times New Roman" w:eastAsia="Times New Roman" w:hAnsi="Times New Roman" w:cs="Times New Roman"/>
      <w:b/>
      <w:bCs/>
      <w:snapToGrid w:val="0"/>
      <w:sz w:val="20"/>
      <w:szCs w:val="20"/>
      <w:lang w:val="en-US"/>
    </w:rPr>
  </w:style>
  <w:style w:type="paragraph" w:styleId="CommentSubject">
    <w:name w:val="annotation subject"/>
    <w:basedOn w:val="CommentText"/>
    <w:next w:val="CommentText"/>
    <w:link w:val="CommentSubjectChar"/>
    <w:semiHidden/>
    <w:rsid w:val="00B27184"/>
    <w:rPr>
      <w:b/>
      <w:bCs/>
      <w:snapToGrid w:val="0"/>
    </w:rPr>
  </w:style>
  <w:style w:type="character" w:customStyle="1" w:styleId="CommentSubjectChar1">
    <w:name w:val="Comment Subject Char1"/>
    <w:uiPriority w:val="99"/>
    <w:semiHidden/>
    <w:rsid w:val="00B27184"/>
    <w:rPr>
      <w:rFonts w:ascii="Times New Roman" w:eastAsia="Times New Roman" w:hAnsi="Times New Roman" w:cs="Times New Roman"/>
      <w:b/>
      <w:bCs/>
      <w:sz w:val="20"/>
      <w:szCs w:val="20"/>
      <w:lang w:val="en-US"/>
    </w:rPr>
  </w:style>
  <w:style w:type="character" w:customStyle="1" w:styleId="Style11pt">
    <w:name w:val="Style 11 pt"/>
    <w:rsid w:val="00B27184"/>
    <w:rPr>
      <w:sz w:val="22"/>
    </w:rPr>
  </w:style>
  <w:style w:type="paragraph" w:customStyle="1" w:styleId="ZDGName">
    <w:name w:val="Z_DGName"/>
    <w:basedOn w:val="Normal"/>
    <w:rsid w:val="00B27184"/>
    <w:pPr>
      <w:widowControl w:val="0"/>
      <w:ind w:right="85"/>
      <w:jc w:val="both"/>
    </w:pPr>
    <w:rPr>
      <w:rFonts w:ascii="Arial" w:eastAsia="Calibri" w:hAnsi="Arial"/>
      <w:sz w:val="16"/>
      <w:szCs w:val="20"/>
      <w:lang w:val="en-GB"/>
    </w:rPr>
  </w:style>
  <w:style w:type="paragraph" w:customStyle="1" w:styleId="Indent-2">
    <w:name w:val="Indent-2"/>
    <w:basedOn w:val="Normal"/>
    <w:rsid w:val="00B27184"/>
    <w:pPr>
      <w:keepNext/>
      <w:spacing w:before="240" w:after="60"/>
      <w:ind w:left="680" w:hanging="340"/>
      <w:jc w:val="both"/>
      <w:outlineLvl w:val="3"/>
    </w:pPr>
    <w:rPr>
      <w:rFonts w:ascii="Palatino" w:eastAsia="Times" w:hAnsi="Palatino"/>
      <w:color w:val="000000"/>
      <w:kern w:val="28"/>
      <w:sz w:val="22"/>
      <w:szCs w:val="20"/>
      <w:lang w:val="en-GB"/>
    </w:rPr>
  </w:style>
  <w:style w:type="paragraph" w:customStyle="1" w:styleId="StyleJustifiedAfter6pt">
    <w:name w:val="Style Justified After:  6 pt"/>
    <w:basedOn w:val="Normal"/>
    <w:rsid w:val="00B27184"/>
    <w:pPr>
      <w:spacing w:after="60"/>
      <w:jc w:val="both"/>
    </w:pPr>
    <w:rPr>
      <w:sz w:val="22"/>
      <w:szCs w:val="23"/>
      <w:lang w:val="en-GB" w:eastAsia="en-GB"/>
    </w:rPr>
  </w:style>
  <w:style w:type="character" w:styleId="Emphasis">
    <w:name w:val="Emphasis"/>
    <w:qFormat/>
    <w:rsid w:val="00B27184"/>
    <w:rPr>
      <w:i/>
      <w:iC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B27184"/>
    <w:pPr>
      <w:spacing w:after="160" w:line="240" w:lineRule="exact"/>
    </w:pPr>
    <w:rPr>
      <w:rFonts w:ascii="Tahoma" w:hAnsi="Tahoma"/>
      <w:szCs w:val="20"/>
    </w:rPr>
  </w:style>
  <w:style w:type="paragraph" w:styleId="BodyTextIndent2">
    <w:name w:val="Body Text Indent 2"/>
    <w:basedOn w:val="Normal"/>
    <w:rsid w:val="00620D45"/>
    <w:pPr>
      <w:spacing w:after="120" w:line="480" w:lineRule="auto"/>
      <w:ind w:left="283"/>
    </w:pPr>
  </w:style>
  <w:style w:type="paragraph" w:styleId="TOCHeading">
    <w:name w:val="TOC Heading"/>
    <w:basedOn w:val="Heading1"/>
    <w:next w:val="Normal"/>
    <w:uiPriority w:val="39"/>
    <w:qFormat/>
    <w:rsid w:val="005D3327"/>
    <w:pPr>
      <w:keepLines/>
      <w:numPr>
        <w:numId w:val="0"/>
      </w:numPr>
      <w:spacing w:before="480" w:after="0" w:line="276" w:lineRule="auto"/>
      <w:outlineLvl w:val="9"/>
    </w:pPr>
    <w:rPr>
      <w:rFonts w:ascii="Cambria" w:eastAsia="SimSun" w:hAnsi="Cambria"/>
      <w:bCs/>
      <w:snapToGrid/>
      <w:color w:val="365F91"/>
      <w:kern w:val="0"/>
      <w:szCs w:val="28"/>
      <w:lang w:val="en-US"/>
    </w:rPr>
  </w:style>
  <w:style w:type="numbering" w:customStyle="1" w:styleId="StyleNumbered">
    <w:name w:val="Style Numbered"/>
    <w:basedOn w:val="NoList"/>
    <w:rsid w:val="0024789B"/>
    <w:pPr>
      <w:numPr>
        <w:numId w:val="14"/>
      </w:numPr>
    </w:pPr>
  </w:style>
  <w:style w:type="paragraph" w:customStyle="1" w:styleId="Default">
    <w:name w:val="Default"/>
    <w:rsid w:val="00DF41A0"/>
    <w:pPr>
      <w:autoSpaceDE w:val="0"/>
      <w:autoSpaceDN w:val="0"/>
      <w:adjustRightInd w:val="0"/>
    </w:pPr>
    <w:rPr>
      <w:rFonts w:ascii="Times New Roman" w:hAnsi="Times New Roman"/>
      <w:color w:val="000000"/>
      <w:sz w:val="24"/>
      <w:szCs w:val="24"/>
      <w:lang w:val="en-GB" w:eastAsia="zh-CN" w:bidi="ar-SA"/>
    </w:rPr>
  </w:style>
  <w:style w:type="paragraph" w:styleId="EndnoteText">
    <w:name w:val="endnote text"/>
    <w:basedOn w:val="Normal"/>
    <w:link w:val="EndnoteTextChar"/>
    <w:uiPriority w:val="99"/>
    <w:semiHidden/>
    <w:unhideWhenUsed/>
    <w:rsid w:val="009F092D"/>
    <w:rPr>
      <w:sz w:val="20"/>
      <w:szCs w:val="20"/>
    </w:rPr>
  </w:style>
  <w:style w:type="character" w:customStyle="1" w:styleId="EndnoteTextChar">
    <w:name w:val="Endnote Text Char"/>
    <w:link w:val="EndnoteText"/>
    <w:uiPriority w:val="99"/>
    <w:semiHidden/>
    <w:rsid w:val="009F092D"/>
    <w:rPr>
      <w:rFonts w:ascii="Times New Roman" w:eastAsia="Times New Roman" w:hAnsi="Times New Roman"/>
      <w:lang w:val="en-US" w:eastAsia="en-US"/>
    </w:rPr>
  </w:style>
  <w:style w:type="character" w:styleId="EndnoteReference">
    <w:name w:val="endnote reference"/>
    <w:uiPriority w:val="99"/>
    <w:semiHidden/>
    <w:unhideWhenUsed/>
    <w:rsid w:val="009F092D"/>
    <w:rPr>
      <w:vertAlign w:val="superscript"/>
    </w:rPr>
  </w:style>
  <w:style w:type="paragraph" w:styleId="Revision">
    <w:name w:val="Revision"/>
    <w:hidden/>
    <w:uiPriority w:val="99"/>
    <w:semiHidden/>
    <w:rsid w:val="003517E4"/>
    <w:rPr>
      <w:rFonts w:ascii="Times New Roman" w:eastAsia="Times New Roman" w:hAnsi="Times New Roman"/>
      <w:sz w:val="24"/>
      <w:szCs w:val="24"/>
      <w:lang w:bidi="ar-SA"/>
    </w:rPr>
  </w:style>
  <w:style w:type="character" w:customStyle="1" w:styleId="UnresolvedMention">
    <w:name w:val="Unresolved Mention"/>
    <w:uiPriority w:val="99"/>
    <w:semiHidden/>
    <w:unhideWhenUsed/>
    <w:rsid w:val="00B3046B"/>
    <w:rPr>
      <w:color w:val="605E5C"/>
      <w:shd w:val="clear" w:color="auto" w:fill="E1DFDD"/>
    </w:rPr>
  </w:style>
  <w:style w:type="character" w:customStyle="1" w:styleId="ListParagraphChar">
    <w:name w:val="List Paragraph Char"/>
    <w:link w:val="ListParagraph"/>
    <w:uiPriority w:val="34"/>
    <w:rsid w:val="001463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09860">
      <w:bodyDiv w:val="1"/>
      <w:marLeft w:val="0"/>
      <w:marRight w:val="0"/>
      <w:marTop w:val="0"/>
      <w:marBottom w:val="0"/>
      <w:divBdr>
        <w:top w:val="none" w:sz="0" w:space="0" w:color="auto"/>
        <w:left w:val="none" w:sz="0" w:space="0" w:color="auto"/>
        <w:bottom w:val="none" w:sz="0" w:space="0" w:color="auto"/>
        <w:right w:val="none" w:sz="0" w:space="0" w:color="auto"/>
      </w:divBdr>
      <w:divsChild>
        <w:div w:id="911041857">
          <w:marLeft w:val="547"/>
          <w:marRight w:val="0"/>
          <w:marTop w:val="0"/>
          <w:marBottom w:val="0"/>
          <w:divBdr>
            <w:top w:val="none" w:sz="0" w:space="0" w:color="auto"/>
            <w:left w:val="none" w:sz="0" w:space="0" w:color="auto"/>
            <w:bottom w:val="none" w:sz="0" w:space="0" w:color="auto"/>
            <w:right w:val="none" w:sz="0" w:space="0" w:color="auto"/>
          </w:divBdr>
        </w:div>
      </w:divsChild>
    </w:div>
    <w:div w:id="840387738">
      <w:bodyDiv w:val="1"/>
      <w:marLeft w:val="0"/>
      <w:marRight w:val="0"/>
      <w:marTop w:val="0"/>
      <w:marBottom w:val="0"/>
      <w:divBdr>
        <w:top w:val="none" w:sz="0" w:space="0" w:color="auto"/>
        <w:left w:val="none" w:sz="0" w:space="0" w:color="auto"/>
        <w:bottom w:val="none" w:sz="0" w:space="0" w:color="auto"/>
        <w:right w:val="none" w:sz="0" w:space="0" w:color="auto"/>
      </w:divBdr>
      <w:divsChild>
        <w:div w:id="1511989852">
          <w:marLeft w:val="547"/>
          <w:marRight w:val="0"/>
          <w:marTop w:val="0"/>
          <w:marBottom w:val="0"/>
          <w:divBdr>
            <w:top w:val="none" w:sz="0" w:space="0" w:color="auto"/>
            <w:left w:val="none" w:sz="0" w:space="0" w:color="auto"/>
            <w:bottom w:val="none" w:sz="0" w:space="0" w:color="auto"/>
            <w:right w:val="none" w:sz="0" w:space="0" w:color="auto"/>
          </w:divBdr>
        </w:div>
      </w:divsChild>
    </w:div>
    <w:div w:id="1283074790">
      <w:bodyDiv w:val="1"/>
      <w:marLeft w:val="0"/>
      <w:marRight w:val="0"/>
      <w:marTop w:val="0"/>
      <w:marBottom w:val="0"/>
      <w:divBdr>
        <w:top w:val="none" w:sz="0" w:space="0" w:color="auto"/>
        <w:left w:val="none" w:sz="0" w:space="0" w:color="auto"/>
        <w:bottom w:val="none" w:sz="0" w:space="0" w:color="auto"/>
        <w:right w:val="none" w:sz="0" w:space="0" w:color="auto"/>
      </w:divBdr>
    </w:div>
    <w:div w:id="1361974506">
      <w:bodyDiv w:val="1"/>
      <w:marLeft w:val="0"/>
      <w:marRight w:val="0"/>
      <w:marTop w:val="0"/>
      <w:marBottom w:val="0"/>
      <w:divBdr>
        <w:top w:val="none" w:sz="0" w:space="0" w:color="auto"/>
        <w:left w:val="none" w:sz="0" w:space="0" w:color="auto"/>
        <w:bottom w:val="none" w:sz="0" w:space="0" w:color="auto"/>
        <w:right w:val="none" w:sz="0" w:space="0" w:color="auto"/>
      </w:divBdr>
    </w:div>
    <w:div w:id="14312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o@recoveringnepal.org.n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6417-261C-4A73-AF30-08DBBAC0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Guidelines for Grant Applicants</vt:lpstr>
    </vt:vector>
  </TitlesOfParts>
  <Company>Hewlett-Packard</Company>
  <LinksUpToDate>false</LinksUpToDate>
  <CharactersWithSpaces>16376</CharactersWithSpaces>
  <SharedDoc>false</SharedDoc>
  <HLinks>
    <vt:vector size="138" baseType="variant">
      <vt:variant>
        <vt:i4>7143425</vt:i4>
      </vt:variant>
      <vt:variant>
        <vt:i4>135</vt:i4>
      </vt:variant>
      <vt:variant>
        <vt:i4>0</vt:i4>
      </vt:variant>
      <vt:variant>
        <vt:i4>5</vt:i4>
      </vt:variant>
      <vt:variant>
        <vt:lpwstr>mailto:infro@recoveringnepal.org.np</vt:lpwstr>
      </vt:variant>
      <vt:variant>
        <vt:lpwstr/>
      </vt:variant>
      <vt:variant>
        <vt:i4>1048629</vt:i4>
      </vt:variant>
      <vt:variant>
        <vt:i4>128</vt:i4>
      </vt:variant>
      <vt:variant>
        <vt:i4>0</vt:i4>
      </vt:variant>
      <vt:variant>
        <vt:i4>5</vt:i4>
      </vt:variant>
      <vt:variant>
        <vt:lpwstr/>
      </vt:variant>
      <vt:variant>
        <vt:lpwstr>_Toc45545214</vt:lpwstr>
      </vt:variant>
      <vt:variant>
        <vt:i4>1507381</vt:i4>
      </vt:variant>
      <vt:variant>
        <vt:i4>122</vt:i4>
      </vt:variant>
      <vt:variant>
        <vt:i4>0</vt:i4>
      </vt:variant>
      <vt:variant>
        <vt:i4>5</vt:i4>
      </vt:variant>
      <vt:variant>
        <vt:lpwstr/>
      </vt:variant>
      <vt:variant>
        <vt:lpwstr>_Toc45545213</vt:lpwstr>
      </vt:variant>
      <vt:variant>
        <vt:i4>1441845</vt:i4>
      </vt:variant>
      <vt:variant>
        <vt:i4>116</vt:i4>
      </vt:variant>
      <vt:variant>
        <vt:i4>0</vt:i4>
      </vt:variant>
      <vt:variant>
        <vt:i4>5</vt:i4>
      </vt:variant>
      <vt:variant>
        <vt:lpwstr/>
      </vt:variant>
      <vt:variant>
        <vt:lpwstr>_Toc45545212</vt:lpwstr>
      </vt:variant>
      <vt:variant>
        <vt:i4>1376309</vt:i4>
      </vt:variant>
      <vt:variant>
        <vt:i4>110</vt:i4>
      </vt:variant>
      <vt:variant>
        <vt:i4>0</vt:i4>
      </vt:variant>
      <vt:variant>
        <vt:i4>5</vt:i4>
      </vt:variant>
      <vt:variant>
        <vt:lpwstr/>
      </vt:variant>
      <vt:variant>
        <vt:lpwstr>_Toc45545211</vt:lpwstr>
      </vt:variant>
      <vt:variant>
        <vt:i4>1310773</vt:i4>
      </vt:variant>
      <vt:variant>
        <vt:i4>104</vt:i4>
      </vt:variant>
      <vt:variant>
        <vt:i4>0</vt:i4>
      </vt:variant>
      <vt:variant>
        <vt:i4>5</vt:i4>
      </vt:variant>
      <vt:variant>
        <vt:lpwstr/>
      </vt:variant>
      <vt:variant>
        <vt:lpwstr>_Toc45545210</vt:lpwstr>
      </vt:variant>
      <vt:variant>
        <vt:i4>1900596</vt:i4>
      </vt:variant>
      <vt:variant>
        <vt:i4>98</vt:i4>
      </vt:variant>
      <vt:variant>
        <vt:i4>0</vt:i4>
      </vt:variant>
      <vt:variant>
        <vt:i4>5</vt:i4>
      </vt:variant>
      <vt:variant>
        <vt:lpwstr/>
      </vt:variant>
      <vt:variant>
        <vt:lpwstr>_Toc45545209</vt:lpwstr>
      </vt:variant>
      <vt:variant>
        <vt:i4>1835060</vt:i4>
      </vt:variant>
      <vt:variant>
        <vt:i4>92</vt:i4>
      </vt:variant>
      <vt:variant>
        <vt:i4>0</vt:i4>
      </vt:variant>
      <vt:variant>
        <vt:i4>5</vt:i4>
      </vt:variant>
      <vt:variant>
        <vt:lpwstr/>
      </vt:variant>
      <vt:variant>
        <vt:lpwstr>_Toc45545208</vt:lpwstr>
      </vt:variant>
      <vt:variant>
        <vt:i4>1245236</vt:i4>
      </vt:variant>
      <vt:variant>
        <vt:i4>86</vt:i4>
      </vt:variant>
      <vt:variant>
        <vt:i4>0</vt:i4>
      </vt:variant>
      <vt:variant>
        <vt:i4>5</vt:i4>
      </vt:variant>
      <vt:variant>
        <vt:lpwstr/>
      </vt:variant>
      <vt:variant>
        <vt:lpwstr>_Toc45545207</vt:lpwstr>
      </vt:variant>
      <vt:variant>
        <vt:i4>1179700</vt:i4>
      </vt:variant>
      <vt:variant>
        <vt:i4>80</vt:i4>
      </vt:variant>
      <vt:variant>
        <vt:i4>0</vt:i4>
      </vt:variant>
      <vt:variant>
        <vt:i4>5</vt:i4>
      </vt:variant>
      <vt:variant>
        <vt:lpwstr/>
      </vt:variant>
      <vt:variant>
        <vt:lpwstr>_Toc45545206</vt:lpwstr>
      </vt:variant>
      <vt:variant>
        <vt:i4>1114164</vt:i4>
      </vt:variant>
      <vt:variant>
        <vt:i4>74</vt:i4>
      </vt:variant>
      <vt:variant>
        <vt:i4>0</vt:i4>
      </vt:variant>
      <vt:variant>
        <vt:i4>5</vt:i4>
      </vt:variant>
      <vt:variant>
        <vt:lpwstr/>
      </vt:variant>
      <vt:variant>
        <vt:lpwstr>_Toc45545205</vt:lpwstr>
      </vt:variant>
      <vt:variant>
        <vt:i4>1048628</vt:i4>
      </vt:variant>
      <vt:variant>
        <vt:i4>68</vt:i4>
      </vt:variant>
      <vt:variant>
        <vt:i4>0</vt:i4>
      </vt:variant>
      <vt:variant>
        <vt:i4>5</vt:i4>
      </vt:variant>
      <vt:variant>
        <vt:lpwstr/>
      </vt:variant>
      <vt:variant>
        <vt:lpwstr>_Toc45545204</vt:lpwstr>
      </vt:variant>
      <vt:variant>
        <vt:i4>1507380</vt:i4>
      </vt:variant>
      <vt:variant>
        <vt:i4>62</vt:i4>
      </vt:variant>
      <vt:variant>
        <vt:i4>0</vt:i4>
      </vt:variant>
      <vt:variant>
        <vt:i4>5</vt:i4>
      </vt:variant>
      <vt:variant>
        <vt:lpwstr/>
      </vt:variant>
      <vt:variant>
        <vt:lpwstr>_Toc45545203</vt:lpwstr>
      </vt:variant>
      <vt:variant>
        <vt:i4>1441844</vt:i4>
      </vt:variant>
      <vt:variant>
        <vt:i4>56</vt:i4>
      </vt:variant>
      <vt:variant>
        <vt:i4>0</vt:i4>
      </vt:variant>
      <vt:variant>
        <vt:i4>5</vt:i4>
      </vt:variant>
      <vt:variant>
        <vt:lpwstr/>
      </vt:variant>
      <vt:variant>
        <vt:lpwstr>_Toc45545202</vt:lpwstr>
      </vt:variant>
      <vt:variant>
        <vt:i4>1376308</vt:i4>
      </vt:variant>
      <vt:variant>
        <vt:i4>50</vt:i4>
      </vt:variant>
      <vt:variant>
        <vt:i4>0</vt:i4>
      </vt:variant>
      <vt:variant>
        <vt:i4>5</vt:i4>
      </vt:variant>
      <vt:variant>
        <vt:lpwstr/>
      </vt:variant>
      <vt:variant>
        <vt:lpwstr>_Toc45545201</vt:lpwstr>
      </vt:variant>
      <vt:variant>
        <vt:i4>1310772</vt:i4>
      </vt:variant>
      <vt:variant>
        <vt:i4>44</vt:i4>
      </vt:variant>
      <vt:variant>
        <vt:i4>0</vt:i4>
      </vt:variant>
      <vt:variant>
        <vt:i4>5</vt:i4>
      </vt:variant>
      <vt:variant>
        <vt:lpwstr/>
      </vt:variant>
      <vt:variant>
        <vt:lpwstr>_Toc45545200</vt:lpwstr>
      </vt:variant>
      <vt:variant>
        <vt:i4>1966141</vt:i4>
      </vt:variant>
      <vt:variant>
        <vt:i4>38</vt:i4>
      </vt:variant>
      <vt:variant>
        <vt:i4>0</vt:i4>
      </vt:variant>
      <vt:variant>
        <vt:i4>5</vt:i4>
      </vt:variant>
      <vt:variant>
        <vt:lpwstr/>
      </vt:variant>
      <vt:variant>
        <vt:lpwstr>_Toc45545199</vt:lpwstr>
      </vt:variant>
      <vt:variant>
        <vt:i4>2031677</vt:i4>
      </vt:variant>
      <vt:variant>
        <vt:i4>32</vt:i4>
      </vt:variant>
      <vt:variant>
        <vt:i4>0</vt:i4>
      </vt:variant>
      <vt:variant>
        <vt:i4>5</vt:i4>
      </vt:variant>
      <vt:variant>
        <vt:lpwstr/>
      </vt:variant>
      <vt:variant>
        <vt:lpwstr>_Toc45545198</vt:lpwstr>
      </vt:variant>
      <vt:variant>
        <vt:i4>1048637</vt:i4>
      </vt:variant>
      <vt:variant>
        <vt:i4>26</vt:i4>
      </vt:variant>
      <vt:variant>
        <vt:i4>0</vt:i4>
      </vt:variant>
      <vt:variant>
        <vt:i4>5</vt:i4>
      </vt:variant>
      <vt:variant>
        <vt:lpwstr/>
      </vt:variant>
      <vt:variant>
        <vt:lpwstr>_Toc45545197</vt:lpwstr>
      </vt:variant>
      <vt:variant>
        <vt:i4>1114173</vt:i4>
      </vt:variant>
      <vt:variant>
        <vt:i4>20</vt:i4>
      </vt:variant>
      <vt:variant>
        <vt:i4>0</vt:i4>
      </vt:variant>
      <vt:variant>
        <vt:i4>5</vt:i4>
      </vt:variant>
      <vt:variant>
        <vt:lpwstr/>
      </vt:variant>
      <vt:variant>
        <vt:lpwstr>_Toc45545196</vt:lpwstr>
      </vt:variant>
      <vt:variant>
        <vt:i4>1179709</vt:i4>
      </vt:variant>
      <vt:variant>
        <vt:i4>14</vt:i4>
      </vt:variant>
      <vt:variant>
        <vt:i4>0</vt:i4>
      </vt:variant>
      <vt:variant>
        <vt:i4>5</vt:i4>
      </vt:variant>
      <vt:variant>
        <vt:lpwstr/>
      </vt:variant>
      <vt:variant>
        <vt:lpwstr>_Toc45545195</vt:lpwstr>
      </vt:variant>
      <vt:variant>
        <vt:i4>1245245</vt:i4>
      </vt:variant>
      <vt:variant>
        <vt:i4>8</vt:i4>
      </vt:variant>
      <vt:variant>
        <vt:i4>0</vt:i4>
      </vt:variant>
      <vt:variant>
        <vt:i4>5</vt:i4>
      </vt:variant>
      <vt:variant>
        <vt:lpwstr/>
      </vt:variant>
      <vt:variant>
        <vt:lpwstr>_Toc45545194</vt:lpwstr>
      </vt:variant>
      <vt:variant>
        <vt:i4>1310781</vt:i4>
      </vt:variant>
      <vt:variant>
        <vt:i4>2</vt:i4>
      </vt:variant>
      <vt:variant>
        <vt:i4>0</vt:i4>
      </vt:variant>
      <vt:variant>
        <vt:i4>5</vt:i4>
      </vt:variant>
      <vt:variant>
        <vt:lpwstr/>
      </vt:variant>
      <vt:variant>
        <vt:lpwstr>_Toc45545193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Grant Applicants</dc:title>
  <dc:subject/>
  <dc:creator>Ekitela Lokaale</dc:creator>
  <cp:keywords/>
  <cp:lastModifiedBy>Dell</cp:lastModifiedBy>
  <cp:revision>2</cp:revision>
  <cp:lastPrinted>2014-10-24T09:22:00Z</cp:lastPrinted>
  <dcterms:created xsi:type="dcterms:W3CDTF">2020-10-15T09:05:00Z</dcterms:created>
  <dcterms:modified xsi:type="dcterms:W3CDTF">2020-10-15T09:05:00Z</dcterms:modified>
</cp:coreProperties>
</file>